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E191E" w14:textId="77777777" w:rsidR="006F6F03" w:rsidRPr="00033E5B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0E168E56" w14:textId="77777777" w:rsidR="006F6F03" w:rsidRPr="006F6F03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125F253A" w14:textId="5137CF0A" w:rsidR="00DF66C6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6F6F03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B1507C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3415DC">
        <w:rPr>
          <w:rFonts w:ascii="標楷體" w:eastAsia="標楷體" w:hAnsi="標楷體"/>
          <w:b/>
          <w:bCs/>
          <w:sz w:val="40"/>
          <w:szCs w:val="40"/>
        </w:rPr>
        <w:t>4</w:t>
      </w:r>
      <w:r w:rsidR="004E2B2B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學年度第二</w:t>
      </w:r>
      <w:r w:rsidRPr="006F6F03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14:paraId="6723ED72" w14:textId="77777777" w:rsidR="004D29DC" w:rsidRPr="002776B9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4D29DC" w14:paraId="3C6C1431" w14:textId="7777777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14:paraId="68592446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518404D8" wp14:editId="50BAA257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14:paraId="3ED186EB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0731B805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196D58B5" w14:textId="77777777" w:rsidR="004D29DC" w:rsidRDefault="00D11BE0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D11BE0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語文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</w:t>
            </w:r>
            <w:r w:rsidR="004D29DC" w:rsidRPr="006F6F03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課程計畫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(</w:t>
            </w:r>
            <w:r w:rsidRPr="00D11BE0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英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語)</w:t>
            </w:r>
          </w:p>
          <w:p w14:paraId="12F0D6C6" w14:textId="77777777" w:rsidR="002776B9" w:rsidRPr="004D29DC" w:rsidRDefault="00C22E84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五</w:t>
            </w:r>
            <w:r w:rsidR="004D29DC" w:rsidRP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14:paraId="7ACC11B0" w14:textId="7777777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14:paraId="194F605D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15308AFB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025085B2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6625AE37" w14:textId="77777777" w:rsidR="004D29DC" w:rsidRDefault="004D29DC" w:rsidP="00D11BE0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6F6F03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="00D11BE0" w:rsidRPr="00D11BE0">
              <w:rPr>
                <w:rFonts w:ascii="標楷體" w:eastAsia="標楷體" w:hAnsi="標楷體" w:hint="eastAsia"/>
                <w:b/>
                <w:sz w:val="32"/>
                <w:szCs w:val="32"/>
              </w:rPr>
              <w:t>沈承</w:t>
            </w:r>
            <w:proofErr w:type="gramStart"/>
            <w:r w:rsidR="00D11BE0" w:rsidRPr="00D11BE0">
              <w:rPr>
                <w:rFonts w:ascii="標楷體" w:eastAsia="標楷體" w:hAnsi="標楷體" w:hint="eastAsia"/>
                <w:b/>
                <w:sz w:val="32"/>
                <w:szCs w:val="32"/>
              </w:rPr>
              <w:t>婞</w:t>
            </w:r>
            <w:proofErr w:type="gramEnd"/>
          </w:p>
          <w:p w14:paraId="4E9968CC" w14:textId="77777777" w:rsidR="002776B9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4D29D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4D29DC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4D29DC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14:paraId="6E562B67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22F2D593" wp14:editId="58F8267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1CF9623" w14:textId="77777777" w:rsidR="009424CF" w:rsidRPr="00D11BE0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13BF604F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2FDE74E5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04373688" w14:textId="77777777" w:rsidR="00DF66C6" w:rsidRDefault="006F6F03" w:rsidP="007028AF">
      <w:pPr>
        <w:rPr>
          <w:rFonts w:ascii="標楷體" w:eastAsia="標楷體" w:hAnsi="標楷體"/>
          <w:b/>
          <w:sz w:val="32"/>
          <w:szCs w:val="32"/>
        </w:rPr>
      </w:pPr>
      <w:r w:rsidRPr="006F6F03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14:paraId="5533C1DE" w14:textId="13AAEA60" w:rsidR="007028AF" w:rsidRPr="006F6F03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 w:hint="eastAsia"/>
          <w:szCs w:val="24"/>
        </w:rPr>
        <w:lastRenderedPageBreak/>
        <w:t>本領域每週學習節數（</w:t>
      </w:r>
      <w:r w:rsidR="00A64CE8">
        <w:rPr>
          <w:rFonts w:ascii="標楷體" w:eastAsia="標楷體" w:hAnsi="標楷體" w:hint="eastAsia"/>
          <w:szCs w:val="24"/>
        </w:rPr>
        <w:t>4</w:t>
      </w:r>
      <w:r w:rsidRPr="006F6F03">
        <w:rPr>
          <w:rFonts w:ascii="標楷體" w:eastAsia="標楷體" w:hAnsi="標楷體" w:hint="eastAsia"/>
          <w:szCs w:val="24"/>
        </w:rPr>
        <w:t>）節，本學期一到</w:t>
      </w:r>
      <w:r w:rsidR="00017407">
        <w:rPr>
          <w:rFonts w:ascii="標楷體" w:eastAsia="標楷體" w:hAnsi="標楷體" w:hint="eastAsia"/>
          <w:szCs w:val="24"/>
        </w:rPr>
        <w:t>六</w:t>
      </w:r>
      <w:r w:rsidRPr="006F6F03">
        <w:rPr>
          <w:rFonts w:ascii="標楷體" w:eastAsia="標楷體" w:hAnsi="標楷體" w:hint="eastAsia"/>
          <w:szCs w:val="24"/>
        </w:rPr>
        <w:t>年級</w:t>
      </w:r>
      <w:r w:rsidR="00E65502">
        <w:rPr>
          <w:rFonts w:ascii="標楷體" w:eastAsia="標楷體" w:hAnsi="標楷體" w:hint="eastAsia"/>
          <w:szCs w:val="24"/>
        </w:rPr>
        <w:t>2</w:t>
      </w:r>
      <w:r w:rsidR="0043395E">
        <w:rPr>
          <w:rFonts w:ascii="標楷體" w:eastAsia="標楷體" w:hAnsi="標楷體" w:hint="eastAsia"/>
          <w:szCs w:val="24"/>
        </w:rPr>
        <w:t>1</w:t>
      </w:r>
      <w:proofErr w:type="gramStart"/>
      <w:r w:rsidRPr="006F6F03">
        <w:rPr>
          <w:rFonts w:ascii="標楷體" w:eastAsia="標楷體" w:hAnsi="標楷體" w:hint="eastAsia"/>
          <w:szCs w:val="24"/>
        </w:rPr>
        <w:t>週</w:t>
      </w:r>
      <w:proofErr w:type="gramEnd"/>
      <w:r w:rsidRPr="006F6F03">
        <w:rPr>
          <w:rFonts w:ascii="標楷體" w:eastAsia="標楷體" w:hAnsi="標楷體" w:hint="eastAsia"/>
          <w:szCs w:val="24"/>
        </w:rPr>
        <w:t>，共</w:t>
      </w:r>
      <w:proofErr w:type="gramStart"/>
      <w:r w:rsidRPr="006F6F03">
        <w:rPr>
          <w:rFonts w:ascii="標楷體" w:eastAsia="標楷體" w:hAnsi="標楷體" w:hint="eastAsia"/>
          <w:szCs w:val="24"/>
        </w:rPr>
        <w:t>﹙</w:t>
      </w:r>
      <w:proofErr w:type="gramEnd"/>
      <w:r w:rsidR="00C22E84">
        <w:rPr>
          <w:rFonts w:ascii="標楷體" w:eastAsia="標楷體" w:hAnsi="標楷體" w:hint="eastAsia"/>
          <w:color w:val="FF0000"/>
          <w:szCs w:val="24"/>
        </w:rPr>
        <w:t>8</w:t>
      </w:r>
      <w:r w:rsidR="0043395E">
        <w:rPr>
          <w:rFonts w:ascii="標楷體" w:eastAsia="標楷體" w:hAnsi="標楷體" w:hint="eastAsia"/>
          <w:color w:val="FF0000"/>
          <w:szCs w:val="24"/>
        </w:rPr>
        <w:t>4</w:t>
      </w:r>
      <w:proofErr w:type="gramStart"/>
      <w:r w:rsidRPr="006F6F03">
        <w:rPr>
          <w:rFonts w:ascii="標楷體" w:eastAsia="標楷體" w:hAnsi="標楷體" w:hint="eastAsia"/>
          <w:szCs w:val="24"/>
        </w:rPr>
        <w:t>﹚</w:t>
      </w:r>
      <w:proofErr w:type="gramEnd"/>
      <w:r w:rsidRPr="006F6F03">
        <w:rPr>
          <w:rFonts w:ascii="標楷體" w:eastAsia="標楷體" w:hAnsi="標楷體" w:hint="eastAsia"/>
          <w:szCs w:val="24"/>
        </w:rPr>
        <w:t>節。</w:t>
      </w:r>
    </w:p>
    <w:p w14:paraId="3DA13FE9" w14:textId="77777777" w:rsidR="0092474D" w:rsidRDefault="007028AF" w:rsidP="0092474D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/>
          <w:szCs w:val="24"/>
        </w:rPr>
        <w:t>本學期</w:t>
      </w:r>
      <w:r w:rsidR="007600D7">
        <w:rPr>
          <w:rFonts w:ascii="標楷體" w:eastAsia="標楷體" w:hAnsi="標楷體" w:hint="eastAsia"/>
          <w:szCs w:val="24"/>
        </w:rPr>
        <w:t>課程理念</w:t>
      </w:r>
      <w:r w:rsidRPr="006F6F03">
        <w:rPr>
          <w:rFonts w:ascii="標楷體" w:eastAsia="標楷體" w:hAnsi="標楷體"/>
          <w:szCs w:val="24"/>
        </w:rPr>
        <w:t>：</w:t>
      </w:r>
      <w:proofErr w:type="gramStart"/>
      <w:r w:rsidRPr="006F6F03">
        <w:rPr>
          <w:rFonts w:ascii="標楷體" w:eastAsia="標楷體" w:hAnsi="標楷體"/>
          <w:szCs w:val="24"/>
        </w:rPr>
        <w:t>﹙</w:t>
      </w:r>
      <w:proofErr w:type="gramEnd"/>
      <w:r w:rsidRPr="006F6F03">
        <w:rPr>
          <w:rFonts w:ascii="標楷體" w:eastAsia="標楷體" w:hAnsi="標楷體"/>
          <w:szCs w:val="24"/>
        </w:rPr>
        <w:t>以條列式文字敘述</w:t>
      </w:r>
      <w:proofErr w:type="gramStart"/>
      <w:r w:rsidRPr="006F6F03">
        <w:rPr>
          <w:rFonts w:ascii="標楷體" w:eastAsia="標楷體" w:hAnsi="標楷體"/>
          <w:szCs w:val="24"/>
        </w:rPr>
        <w:t>﹚</w:t>
      </w:r>
      <w:proofErr w:type="gramEnd"/>
    </w:p>
    <w:p w14:paraId="6E1D9473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/>
          <w:snapToGrid w:val="0"/>
          <w:kern w:val="0"/>
          <w:szCs w:val="20"/>
        </w:rPr>
        <w:t>培養學生</w:t>
      </w: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的</w:t>
      </w:r>
      <w:r w:rsidRPr="00000FC2">
        <w:rPr>
          <w:rFonts w:ascii="標楷體" w:eastAsia="標楷體" w:hAnsi="標楷體"/>
          <w:snapToGrid w:val="0"/>
          <w:kern w:val="0"/>
          <w:szCs w:val="20"/>
        </w:rPr>
        <w:t>語言</w:t>
      </w: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知識、技能與應用，</w:t>
      </w:r>
    </w:p>
    <w:p w14:paraId="7FD4F290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並使用英語獲取各領域的新知以增廣見聞，了解他國文化。</w:t>
      </w:r>
    </w:p>
    <w:p w14:paraId="276A8902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課程內容涵蓋學習方法與策略，奠定終身學習基礎，並同時培養學生的理性思辨能力，</w:t>
      </w:r>
      <w:proofErr w:type="gramStart"/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以利深層</w:t>
      </w:r>
      <w:proofErr w:type="gramEnd"/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思考及多元觀點。</w:t>
      </w:r>
    </w:p>
    <w:p w14:paraId="3D16CD98" w14:textId="77777777" w:rsidR="00323FA2" w:rsidRPr="00000FC2" w:rsidRDefault="00323FA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323FA2">
        <w:rPr>
          <w:rFonts w:ascii="標楷體" w:eastAsia="標楷體" w:hAnsi="標楷體"/>
          <w:snapToGrid w:val="0"/>
          <w:kern w:val="0"/>
          <w:szCs w:val="20"/>
        </w:rPr>
        <w:t>透過有意義的溝通活動，有系統地培養學生聽、說、讀、寫能力。</w:t>
      </w:r>
    </w:p>
    <w:p w14:paraId="2EDA1F14" w14:textId="77777777" w:rsidR="00000FC2" w:rsidRPr="00323FA2" w:rsidRDefault="00000FC2" w:rsidP="00000FC2">
      <w:pPr>
        <w:pStyle w:val="a4"/>
        <w:spacing w:line="400" w:lineRule="exact"/>
        <w:ind w:leftChars="0" w:left="993"/>
        <w:jc w:val="both"/>
        <w:rPr>
          <w:rFonts w:ascii="標楷體" w:eastAsia="標楷體" w:hAnsi="標楷體"/>
          <w:szCs w:val="20"/>
        </w:rPr>
      </w:pPr>
    </w:p>
    <w:p w14:paraId="00E71A76" w14:textId="77777777" w:rsidR="007600D7" w:rsidRDefault="007028AF" w:rsidP="007600D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/>
          <w:szCs w:val="24"/>
        </w:rPr>
        <w:t>本學期課程架構：</w:t>
      </w:r>
    </w:p>
    <w:p w14:paraId="3CEECC53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3021737B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0E580722" w14:textId="77777777" w:rsidR="00EB4CD6" w:rsidRPr="00C7279D" w:rsidRDefault="00EB4CD6" w:rsidP="00EB4CD6">
      <w:pPr>
        <w:adjustRightInd w:val="0"/>
        <w:snapToGrid w:val="0"/>
        <w:spacing w:line="0" w:lineRule="atLeast"/>
        <w:jc w:val="both"/>
        <w:rPr>
          <w:b/>
          <w:sz w:val="36"/>
        </w:rPr>
      </w:pPr>
      <w:r w:rsidRPr="00C7279D">
        <w:rPr>
          <w:b/>
          <w:noProof/>
          <w:sz w:val="36"/>
        </w:rPr>
        <mc:AlternateContent>
          <mc:Choice Requires="wpg">
            <w:drawing>
              <wp:inline distT="0" distB="0" distL="0" distR="0" wp14:anchorId="42E7A62D" wp14:editId="4BDEE01E">
                <wp:extent cx="4735830" cy="4751705"/>
                <wp:effectExtent l="19050" t="19050" r="26670" b="20320"/>
                <wp:docPr id="4" name="群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35830" cy="4751705"/>
                          <a:chOff x="1264" y="4331"/>
                          <a:chExt cx="7458" cy="7483"/>
                        </a:xfrm>
                      </wpg:grpSpPr>
                      <wps:wsp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3792" y="11337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3805" y="10404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821" y="9523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3821" y="8741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270" y="7926"/>
                            <a:ext cx="1587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3821" y="7095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3821" y="6330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3821" y="5448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3821" y="4602"/>
                            <a:ext cx="1134" cy="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264" y="7439"/>
                            <a:ext cx="2040" cy="10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754FBA" w14:textId="77777777" w:rsidR="00EB4CD6" w:rsidRDefault="00EB4CD6" w:rsidP="00EB4CD6">
                              <w:pPr>
                                <w:snapToGrid w:val="0"/>
                                <w:spacing w:line="360" w:lineRule="auto"/>
                                <w:jc w:val="center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英語 五下</w:t>
                              </w:r>
                            </w:p>
                            <w:p w14:paraId="65804C30" w14:textId="77777777" w:rsidR="00EB4CD6" w:rsidRDefault="00EB4CD6" w:rsidP="00EB4CD6">
                              <w:pPr>
                                <w:snapToGrid w:val="0"/>
                                <w:spacing w:line="360" w:lineRule="auto"/>
                                <w:jc w:val="center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（第六冊）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789" y="4331"/>
                            <a:ext cx="3867" cy="6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C45355" w14:textId="77777777" w:rsidR="00EB4CD6" w:rsidRDefault="00EB4CD6" w:rsidP="00EB4CD6">
                              <w:pPr>
                                <w:spacing w:beforeLines="50" w:before="180" w:line="240" w:lineRule="exact"/>
                              </w:pPr>
                              <w:r>
                                <w:t>Starter Unit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797" y="5121"/>
                            <a:ext cx="3867" cy="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414EC1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t>Unit 1</w:t>
                              </w:r>
                            </w:p>
                            <w:p w14:paraId="61770C71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What Day Is Today?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781" y="6082"/>
                            <a:ext cx="3867" cy="6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190416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t>Unit 2</w:t>
                              </w:r>
                            </w:p>
                            <w:p w14:paraId="1ABE8D65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What Do You Want for Dinner?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781" y="6858"/>
                            <a:ext cx="3867" cy="6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4FEC42" w14:textId="77777777" w:rsidR="00EB4CD6" w:rsidRDefault="00EB4CD6" w:rsidP="00EB4CD6">
                              <w:pPr>
                                <w:spacing w:beforeLines="50" w:before="180" w:line="240" w:lineRule="exact"/>
                              </w:pPr>
                              <w:r>
                                <w:t>Review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780" y="7593"/>
                            <a:ext cx="3867" cy="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A8F17C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t>Unit 3</w:t>
                              </w:r>
                            </w:p>
                            <w:p w14:paraId="4A452878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Do You Have PE Class on Monday?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811" y="8463"/>
                            <a:ext cx="3867" cy="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FFC5CA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t>Unit 4</w:t>
                              </w:r>
                            </w:p>
                            <w:p w14:paraId="7553BB75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Whose Workbook Is This?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86" y="10102"/>
                            <a:ext cx="3936" cy="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6D0A39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t>Festivals</w:t>
                              </w:r>
                            </w:p>
                            <w:p w14:paraId="5C2E3321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The Dragon Boat Festival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804" y="11067"/>
                            <a:ext cx="3867" cy="7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EEE97C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t>Culture</w:t>
                              </w:r>
                            </w:p>
                            <w:p w14:paraId="147FF8EA" w14:textId="77777777" w:rsidR="00EB4CD6" w:rsidRDefault="00EB4CD6" w:rsidP="00EB4CD6">
                              <w:pPr>
                                <w:spacing w:line="24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Words Around the World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792" y="9294"/>
                            <a:ext cx="3867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6AD878" w14:textId="77777777" w:rsidR="00EB4CD6" w:rsidRDefault="00EB4CD6" w:rsidP="00EB4CD6">
                              <w:pPr>
                                <w:spacing w:beforeLines="50" w:before="180" w:line="240" w:lineRule="exact"/>
                              </w:pPr>
                              <w:r>
                                <w:t>Review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3795" y="4587"/>
                            <a:ext cx="14" cy="67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E7A62D" id="群組 4" o:spid="_x0000_s1026" style="width:372.9pt;height:374.15pt;mso-position-horizontal-relative:char;mso-position-vertical-relative:line" coordorigin="1264,4331" coordsize="7458,7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">
                <v:line id="Line 3" o:spid="_x0000_s1027" style="position:absolute;visibility:visible;mso-wrap-style:square" from="3792,11337" to="4926,11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  <v:line id="Line 4" o:spid="_x0000_s1028" style="position:absolute;visibility:visible;mso-wrap-style:square" from="3805,10404" to="4939,10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  <v:line id="Line 5" o:spid="_x0000_s1029" style="position:absolute;visibility:visible;mso-wrap-style:square" from="3821,9523" to="4955,9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" strokeweight="1.5pt"/>
                <v:line id="Line 6" o:spid="_x0000_s1030" style="position:absolute;visibility:visible;mso-wrap-style:square" from="3821,8741" to="4955,8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" strokeweight="1.5pt"/>
                <v:line id="Line 7" o:spid="_x0000_s1031" style="position:absolute;visibility:visible;mso-wrap-style:square" from="3270,7926" to="4857,7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" strokeweight="1.5pt"/>
                <v:line id="Line 8" o:spid="_x0000_s1032" style="position:absolute;visibility:visible;mso-wrap-style:square" from="3821,7095" to="4955,7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" strokeweight="1.5pt"/>
                <v:line id="Line 9" o:spid="_x0000_s1033" style="position:absolute;visibility:visible;mso-wrap-style:square" from="3821,6330" to="4955,6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bH1wQAAANs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p/B/Zd4gNz8AwAA//8DAFBLAQItABQABgAIAAAAIQDb4fbL7gAAAIUBAAATAAAAAAAAAAAAAAAA&#10;AAAAAABbQ29udGVudF9UeXBlc10ueG1sUEsBAi0AFAAGAAgAAAAhAFr0LFu/AAAAFQEAAAsAAAAA&#10;AAAAAAAAAAAAHwEAAF9yZWxzLy5yZWxzUEsBAi0AFAAGAAgAAAAhAGFpsfXBAAAA2wAAAA8AAAAA&#10;AAAAAAAAAAAABwIAAGRycy9kb3ducmV2LnhtbFBLBQYAAAAAAwADALcAAAD1AgAAAAA=&#10;" strokeweight="1.5pt"/>
                <v:line id="Line 10" o:spid="_x0000_s1034" style="position:absolute;visibility:visible;mso-wrap-style:square" from="3821,5448" to="4955,5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y+CwAAAANs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/hT+f4kHyOUDAAD//wMAUEsBAi0AFAAGAAgAAAAhANvh9svuAAAAhQEAABMAAAAAAAAAAAAAAAAA&#10;AAAAAFtDb250ZW50X1R5cGVzXS54bWxQSwECLQAUAAYACAAAACEAWvQsW78AAAAVAQAACwAAAAAA&#10;AAAAAAAAAAAfAQAAX3JlbHMvLnJlbHNQSwECLQAUAAYACAAAACEAkbsvgsAAAADbAAAADwAAAAAA&#10;AAAAAAAAAAAHAgAAZHJzL2Rvd25yZXYueG1sUEsFBgAAAAADAAMAtwAAAPQCAAAAAA==&#10;" strokeweight="1.5pt"/>
                <v:line id="Line 11" o:spid="_x0000_s1035" style="position:absolute;visibility:visible;mso-wrap-style:square" from="3821,4602" to="4955,4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6" type="#_x0000_t202" style="position:absolute;left:1264;top:7439;width:2040;height:1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" strokeweight="3pt">
                  <v:stroke linestyle="thinThin"/>
                  <v:textbox>
                    <w:txbxContent>
                      <w:p w14:paraId="2E754FBA" w14:textId="77777777" w:rsidR="00EB4CD6" w:rsidRDefault="00EB4CD6" w:rsidP="00EB4CD6">
                        <w:pPr>
                          <w:snapToGrid w:val="0"/>
                          <w:spacing w:line="360" w:lineRule="auto"/>
                          <w:jc w:val="center"/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英語 五下</w:t>
                        </w:r>
                      </w:p>
                      <w:p w14:paraId="65804C30" w14:textId="77777777" w:rsidR="00EB4CD6" w:rsidRDefault="00EB4CD6" w:rsidP="00EB4CD6">
                        <w:pPr>
                          <w:snapToGrid w:val="0"/>
                          <w:spacing w:line="360" w:lineRule="auto"/>
                          <w:jc w:val="center"/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（第六冊）</w:t>
                        </w:r>
                      </w:p>
                    </w:txbxContent>
                  </v:textbox>
                </v:shape>
                <v:shape id="Text Box 13" o:spid="_x0000_s1037" type="#_x0000_t202" style="position:absolute;left:4789;top:4331;width:3867;height: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" strokeweight="3pt">
                  <v:stroke linestyle="thinThin"/>
                  <v:textbox>
                    <w:txbxContent>
                      <w:p w14:paraId="0CC45355" w14:textId="77777777" w:rsidR="00EB4CD6" w:rsidRDefault="00EB4CD6" w:rsidP="00EB4CD6">
                        <w:pPr>
                          <w:spacing w:beforeLines="50" w:before="180" w:line="240" w:lineRule="exact"/>
                        </w:pPr>
                        <w:r>
                          <w:t>Starter Unit</w:t>
                        </w:r>
                      </w:p>
                    </w:txbxContent>
                  </v:textbox>
                </v:shape>
                <v:shape id="Text Box 14" o:spid="_x0000_s1038" type="#_x0000_t202" style="position:absolute;left:4797;top:5121;width:3867;height: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" strokeweight="3pt">
                  <v:stroke linestyle="thinThin"/>
                  <v:textbox>
                    <w:txbxContent>
                      <w:p w14:paraId="21414EC1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t>Unit 1</w:t>
                        </w:r>
                      </w:p>
                      <w:p w14:paraId="61770C71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</w:rPr>
                          <w:t>What Day Is Today?</w:t>
                        </w:r>
                      </w:p>
                    </w:txbxContent>
                  </v:textbox>
                </v:shape>
                <v:shape id="Text Box 15" o:spid="_x0000_s1039" type="#_x0000_t202" style="position:absolute;left:4781;top:6082;width:3867;height: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" strokeweight="3pt">
                  <v:stroke linestyle="thinThin"/>
                  <v:textbox>
                    <w:txbxContent>
                      <w:p w14:paraId="40190416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t>Unit 2</w:t>
                        </w:r>
                      </w:p>
                      <w:p w14:paraId="1ABE8D65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</w:rPr>
                          <w:t>What Do You Want for Dinner?</w:t>
                        </w:r>
                      </w:p>
                    </w:txbxContent>
                  </v:textbox>
                </v:shape>
                <v:shape id="Text Box 16" o:spid="_x0000_s1040" type="#_x0000_t202" style="position:absolute;left:4781;top:6858;width:3867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" strokeweight="3pt">
                  <v:stroke linestyle="thinThin"/>
                  <v:textbox>
                    <w:txbxContent>
                      <w:p w14:paraId="7A4FEC42" w14:textId="77777777" w:rsidR="00EB4CD6" w:rsidRDefault="00EB4CD6" w:rsidP="00EB4CD6">
                        <w:pPr>
                          <w:spacing w:beforeLines="50" w:before="180" w:line="240" w:lineRule="exact"/>
                        </w:pPr>
                        <w:r>
                          <w:t>Review 1</w:t>
                        </w:r>
                      </w:p>
                    </w:txbxContent>
                  </v:textbox>
                </v:shape>
                <v:shape id="Text Box 17" o:spid="_x0000_s1041" type="#_x0000_t202" style="position:absolute;left:4780;top:7593;width:3867;height: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" strokeweight="3pt">
                  <v:stroke linestyle="thinThin"/>
                  <v:textbox>
                    <w:txbxContent>
                      <w:p w14:paraId="76A8F17C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t>Unit 3</w:t>
                        </w:r>
                      </w:p>
                      <w:p w14:paraId="4A452878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</w:rPr>
                          <w:t>Do You Have PE Class on Monday?</w:t>
                        </w:r>
                      </w:p>
                    </w:txbxContent>
                  </v:textbox>
                </v:shape>
                <v:shape id="Text Box 18" o:spid="_x0000_s1042" type="#_x0000_t202" style="position:absolute;left:4811;top:8463;width:3867;height: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" strokeweight="3pt">
                  <v:stroke linestyle="thinThin"/>
                  <v:textbox>
                    <w:txbxContent>
                      <w:p w14:paraId="3EFFC5CA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t>Unit 4</w:t>
                        </w:r>
                      </w:p>
                      <w:p w14:paraId="7553BB75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</w:rPr>
                          <w:t>Whose Workbook Is This?</w:t>
                        </w:r>
                      </w:p>
                    </w:txbxContent>
                  </v:textbox>
                </v:shape>
                <v:shape id="Text Box 19" o:spid="_x0000_s1043" type="#_x0000_t202" style="position:absolute;left:4786;top:10102;width:3936;height: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" strokeweight="3pt">
                  <v:stroke linestyle="thinThin"/>
                  <v:textbox>
                    <w:txbxContent>
                      <w:p w14:paraId="726D0A39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t>Festivals</w:t>
                        </w:r>
                      </w:p>
                      <w:p w14:paraId="5C2E3321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</w:rPr>
                          <w:t>The Dragon Boat Festival</w:t>
                        </w:r>
                      </w:p>
                    </w:txbxContent>
                  </v:textbox>
                </v:shape>
                <v:shape id="Text Box 20" o:spid="_x0000_s1044" type="#_x0000_t202" style="position:absolute;left:4804;top:11067;width:386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" strokeweight="3pt">
                  <v:stroke linestyle="thinThin"/>
                  <v:textbox>
                    <w:txbxContent>
                      <w:p w14:paraId="1CEEE97C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t>Culture</w:t>
                        </w:r>
                      </w:p>
                      <w:p w14:paraId="147FF8EA" w14:textId="77777777" w:rsidR="00EB4CD6" w:rsidRDefault="00EB4CD6" w:rsidP="00EB4CD6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</w:rPr>
                          <w:t>Words Around the World</w:t>
                        </w:r>
                      </w:p>
                    </w:txbxContent>
                  </v:textbox>
                </v:shape>
                <v:shape id="Text Box 21" o:spid="_x0000_s1045" type="#_x0000_t202" style="position:absolute;left:4792;top:9294;width:3867;height: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" strokeweight="3pt">
                  <v:stroke linestyle="thinThin"/>
                  <v:textbox>
                    <w:txbxContent>
                      <w:p w14:paraId="2F6AD878" w14:textId="77777777" w:rsidR="00EB4CD6" w:rsidRDefault="00EB4CD6" w:rsidP="00EB4CD6">
                        <w:pPr>
                          <w:spacing w:beforeLines="50" w:before="180" w:line="240" w:lineRule="exact"/>
                        </w:pPr>
                        <w:r>
                          <w:t>Review 2</w:t>
                        </w:r>
                      </w:p>
                    </w:txbxContent>
                  </v:textbox>
                </v:shape>
                <v:line id="Line 22" o:spid="_x0000_s1046" style="position:absolute;flip:x;visibility:visible;mso-wrap-style:square" from="3795,4587" to="3809,11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" strokeweight="1.5pt"/>
                <w10:anchorlock/>
              </v:group>
            </w:pict>
          </mc:Fallback>
        </mc:AlternateContent>
      </w:r>
    </w:p>
    <w:p w14:paraId="621667D6" w14:textId="77777777" w:rsidR="00323FA2" w:rsidRPr="00395D0D" w:rsidRDefault="00323FA2" w:rsidP="00323FA2">
      <w:pPr>
        <w:adjustRightInd w:val="0"/>
        <w:snapToGrid w:val="0"/>
        <w:spacing w:line="0" w:lineRule="atLeast"/>
        <w:jc w:val="both"/>
        <w:rPr>
          <w:b/>
          <w:snapToGrid w:val="0"/>
          <w:kern w:val="0"/>
          <w:sz w:val="36"/>
          <w:szCs w:val="36"/>
        </w:rPr>
      </w:pPr>
    </w:p>
    <w:p w14:paraId="109A5755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0C152283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21D9ABC5" w14:textId="77777777" w:rsidR="00EB4CD6" w:rsidRDefault="00EB4CD6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369F768A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1E935B09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16182603" w14:textId="77777777" w:rsidR="00323FA2" w:rsidRDefault="00323FA2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37770E57" w14:textId="77777777" w:rsidR="00000FC2" w:rsidRDefault="00000FC2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6D6E03DB" w14:textId="77777777" w:rsidR="009C317B" w:rsidRDefault="007028AF" w:rsidP="009C317B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9C317B">
        <w:rPr>
          <w:rFonts w:ascii="標楷體" w:eastAsia="標楷體" w:hAnsi="標楷體" w:hint="eastAsia"/>
          <w:szCs w:val="24"/>
        </w:rPr>
        <w:lastRenderedPageBreak/>
        <w:t xml:space="preserve"> </w:t>
      </w:r>
      <w:r w:rsidR="007600D7" w:rsidRPr="009C317B">
        <w:rPr>
          <w:rFonts w:ascii="標楷體" w:eastAsia="標楷體" w:hAnsi="標楷體" w:hint="eastAsia"/>
          <w:szCs w:val="24"/>
        </w:rPr>
        <w:t>學習總目標</w:t>
      </w:r>
    </w:p>
    <w:p w14:paraId="3096EA1C" w14:textId="77777777" w:rsidR="00EB4CD6" w:rsidRPr="00EB4CD6" w:rsidRDefault="00323FA2" w:rsidP="0034598C">
      <w:pPr>
        <w:spacing w:line="400" w:lineRule="exact"/>
        <w:ind w:left="142"/>
        <w:jc w:val="both"/>
        <w:rPr>
          <w:rFonts w:ascii="標楷體" w:eastAsia="標楷體" w:hAnsi="標楷體" w:cs="Times New Roman"/>
          <w:szCs w:val="24"/>
        </w:rPr>
      </w:pPr>
      <w:r w:rsidRPr="00EB4CD6">
        <w:rPr>
          <w:rFonts w:ascii="標楷體" w:eastAsia="標楷體" w:hAnsi="標楷體" w:hint="eastAsia"/>
          <w:szCs w:val="24"/>
        </w:rPr>
        <w:t>1.</w:t>
      </w:r>
      <w:r w:rsidR="0034598C" w:rsidRPr="00EB4CD6">
        <w:rPr>
          <w:rFonts w:ascii="標楷體" w:eastAsia="標楷體" w:hAnsi="標楷體" w:cs="Times New Roman"/>
          <w:szCs w:val="24"/>
        </w:rPr>
        <w:t xml:space="preserve"> </w:t>
      </w:r>
      <w:r w:rsidR="00EB4CD6" w:rsidRPr="00EB4CD6">
        <w:rPr>
          <w:rFonts w:ascii="標楷體" w:eastAsia="標楷體" w:hAnsi="標楷體" w:cs="Times New Roman"/>
          <w:szCs w:val="24"/>
        </w:rPr>
        <w:t>能</w:t>
      </w:r>
      <w:proofErr w:type="gramStart"/>
      <w:r w:rsidR="00EB4CD6" w:rsidRPr="00EB4CD6">
        <w:rPr>
          <w:rFonts w:ascii="標楷體" w:eastAsia="標楷體" w:hAnsi="標楷體" w:cs="Times New Roman"/>
          <w:szCs w:val="24"/>
        </w:rPr>
        <w:t>聽辨及運用</w:t>
      </w:r>
      <w:proofErr w:type="gramEnd"/>
      <w:r w:rsidR="00EB4CD6" w:rsidRPr="00EB4CD6">
        <w:rPr>
          <w:rFonts w:ascii="標楷體" w:eastAsia="標楷體" w:hAnsi="標楷體" w:cs="Times New Roman"/>
          <w:szCs w:val="24"/>
        </w:rPr>
        <w:t>字母拼讀法，讀出長母音</w:t>
      </w:r>
      <w:proofErr w:type="gramStart"/>
      <w:r w:rsidR="00EB4CD6" w:rsidRPr="00EB4CD6">
        <w:rPr>
          <w:rFonts w:ascii="標楷體" w:eastAsia="標楷體" w:hAnsi="標楷體" w:cs="Times New Roman"/>
          <w:szCs w:val="24"/>
        </w:rPr>
        <w:t>音</w:t>
      </w:r>
      <w:proofErr w:type="gramEnd"/>
      <w:r w:rsidR="00EB4CD6" w:rsidRPr="00EB4CD6">
        <w:rPr>
          <w:rFonts w:ascii="標楷體" w:eastAsia="標楷體" w:hAnsi="標楷體" w:cs="Times New Roman"/>
          <w:szCs w:val="24"/>
        </w:rPr>
        <w:t xml:space="preserve">組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a_e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, ai, ay,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e_e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,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ee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,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ea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,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i_e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,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ie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, y,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o_e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,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oa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, ow,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u_e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,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ew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, </w:t>
      </w:r>
      <w:proofErr w:type="spellStart"/>
      <w:r w:rsidR="00EB4CD6" w:rsidRPr="00EB4CD6">
        <w:rPr>
          <w:rFonts w:ascii="標楷體" w:eastAsia="標楷體" w:hAnsi="標楷體" w:cs="Times New Roman"/>
          <w:szCs w:val="24"/>
        </w:rPr>
        <w:t>ue</w:t>
      </w:r>
      <w:proofErr w:type="spellEnd"/>
      <w:r w:rsidR="00EB4CD6" w:rsidRPr="00EB4CD6">
        <w:rPr>
          <w:rFonts w:ascii="標楷體" w:eastAsia="標楷體" w:hAnsi="標楷體" w:cs="Times New Roman"/>
          <w:szCs w:val="24"/>
        </w:rPr>
        <w:t xml:space="preserve"> 的發音及所組成</w:t>
      </w:r>
      <w:proofErr w:type="gramStart"/>
      <w:r w:rsidR="00EB4CD6" w:rsidRPr="00EB4CD6">
        <w:rPr>
          <w:rFonts w:ascii="標楷體" w:eastAsia="標楷體" w:hAnsi="標楷體" w:cs="Times New Roman"/>
          <w:szCs w:val="24"/>
        </w:rPr>
        <w:t>的例字</w:t>
      </w:r>
      <w:proofErr w:type="gramEnd"/>
      <w:r w:rsidR="00EB4CD6" w:rsidRPr="00EB4CD6">
        <w:rPr>
          <w:rFonts w:ascii="標楷體" w:eastAsia="標楷體" w:hAnsi="標楷體" w:cs="Times New Roman"/>
          <w:szCs w:val="24"/>
        </w:rPr>
        <w:t>。</w:t>
      </w:r>
      <w:r w:rsidR="00EB4CD6" w:rsidRPr="00EB4CD6">
        <w:rPr>
          <w:rFonts w:ascii="標楷體" w:eastAsia="標楷體" w:hAnsi="標楷體" w:cs="Times New Roman"/>
          <w:szCs w:val="24"/>
        </w:rPr>
        <w:br/>
        <w:t>2. 能聽</w:t>
      </w:r>
      <w:proofErr w:type="gramStart"/>
      <w:r w:rsidR="00EB4CD6" w:rsidRPr="00EB4CD6">
        <w:rPr>
          <w:rFonts w:ascii="標楷體" w:eastAsia="標楷體" w:hAnsi="標楷體" w:cs="Times New Roman"/>
          <w:szCs w:val="24"/>
        </w:rPr>
        <w:t>懂並跟讀</w:t>
      </w:r>
      <w:proofErr w:type="gramEnd"/>
      <w:r w:rsidR="00EB4CD6" w:rsidRPr="00EB4CD6">
        <w:rPr>
          <w:rFonts w:ascii="標楷體" w:eastAsia="標楷體" w:hAnsi="標楷體" w:cs="Times New Roman"/>
          <w:szCs w:val="24"/>
        </w:rPr>
        <w:t>故事對話。</w:t>
      </w:r>
      <w:r w:rsidR="00EB4CD6" w:rsidRPr="00EB4CD6">
        <w:rPr>
          <w:rFonts w:ascii="標楷體" w:eastAsia="標楷體" w:hAnsi="標楷體" w:cs="Times New Roman"/>
          <w:szCs w:val="24"/>
        </w:rPr>
        <w:br/>
        <w:t>3. 能聽辨並說出數字 100, 200, 300, 400, 500, 600, 700, 800, 900, 1000。</w:t>
      </w:r>
      <w:r w:rsidR="00EB4CD6" w:rsidRPr="00EB4CD6">
        <w:rPr>
          <w:rFonts w:ascii="標楷體" w:eastAsia="標楷體" w:hAnsi="標楷體" w:cs="Times New Roman"/>
          <w:szCs w:val="24"/>
        </w:rPr>
        <w:br/>
        <w:t>4. 能聽懂、辨識並說出所學的單字及句子。</w:t>
      </w:r>
      <w:r w:rsidR="00EB4CD6" w:rsidRPr="00EB4CD6">
        <w:rPr>
          <w:rFonts w:ascii="標楷體" w:eastAsia="標楷體" w:hAnsi="標楷體" w:cs="Times New Roman"/>
          <w:szCs w:val="24"/>
        </w:rPr>
        <w:br/>
        <w:t>5. 能</w:t>
      </w:r>
      <w:proofErr w:type="gramStart"/>
      <w:r w:rsidR="00EB4CD6" w:rsidRPr="00EB4CD6">
        <w:rPr>
          <w:rFonts w:ascii="標楷體" w:eastAsia="標楷體" w:hAnsi="標楷體" w:cs="Times New Roman"/>
          <w:szCs w:val="24"/>
        </w:rPr>
        <w:t>聽懂並說出</w:t>
      </w:r>
      <w:proofErr w:type="gramEnd"/>
      <w:r w:rsidR="00EB4CD6" w:rsidRPr="00EB4CD6">
        <w:rPr>
          <w:rFonts w:ascii="標楷體" w:eastAsia="標楷體" w:hAnsi="標楷體" w:cs="Times New Roman"/>
          <w:szCs w:val="24"/>
        </w:rPr>
        <w:t>日常生活用語。</w:t>
      </w:r>
      <w:r w:rsidR="00EB4CD6" w:rsidRPr="00EB4CD6">
        <w:rPr>
          <w:rFonts w:ascii="標楷體" w:eastAsia="標楷體" w:hAnsi="標楷體" w:cs="Times New Roman"/>
          <w:szCs w:val="24"/>
        </w:rPr>
        <w:br/>
        <w:t>6. 能朗讀及吟唱歌謠。</w:t>
      </w:r>
      <w:r w:rsidR="00EB4CD6" w:rsidRPr="00EB4CD6">
        <w:rPr>
          <w:rFonts w:ascii="標楷體" w:eastAsia="標楷體" w:hAnsi="標楷體" w:cs="Times New Roman"/>
          <w:szCs w:val="24"/>
        </w:rPr>
        <w:br/>
        <w:t>7. 能認識中外主要節慶習俗及由來。</w:t>
      </w:r>
      <w:r w:rsidR="00EB4CD6" w:rsidRPr="00EB4CD6">
        <w:rPr>
          <w:rFonts w:ascii="標楷體" w:eastAsia="標楷體" w:hAnsi="標楷體" w:cs="Times New Roman"/>
          <w:szCs w:val="24"/>
        </w:rPr>
        <w:br/>
        <w:t>8. 能認識外國風土民情，並能從多元文化觀點，瞭解及尊重不同的文化及習俗。</w:t>
      </w:r>
    </w:p>
    <w:p w14:paraId="28A01043" w14:textId="77777777" w:rsidR="00AD0C85" w:rsidRDefault="00AD0C85" w:rsidP="00AD0C85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</w:p>
    <w:p w14:paraId="1F9C96E2" w14:textId="77777777" w:rsidR="007028AF" w:rsidRPr="00AD0C85" w:rsidRDefault="00AD0C85" w:rsidP="00AD0C85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五</w:t>
      </w:r>
      <w:r>
        <w:rPr>
          <w:rFonts w:ascii="標楷體" w:eastAsia="標楷體" w:hAnsi="標楷體" w:hint="eastAsia"/>
          <w:szCs w:val="24"/>
        </w:rPr>
        <w:t>、</w:t>
      </w:r>
      <w:r w:rsidR="007028AF" w:rsidRPr="00AD0C85">
        <w:rPr>
          <w:rFonts w:ascii="標楷體" w:eastAsia="標楷體" w:hAnsi="標楷體"/>
          <w:szCs w:val="24"/>
        </w:rPr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ayout w:type="fixed"/>
        <w:tblLook w:val="04A0" w:firstRow="1" w:lastRow="0" w:firstColumn="1" w:lastColumn="0" w:noHBand="0" w:noVBand="1"/>
      </w:tblPr>
      <w:tblGrid>
        <w:gridCol w:w="457"/>
        <w:gridCol w:w="644"/>
        <w:gridCol w:w="1417"/>
        <w:gridCol w:w="1906"/>
        <w:gridCol w:w="1741"/>
        <w:gridCol w:w="1704"/>
        <w:gridCol w:w="1763"/>
        <w:gridCol w:w="463"/>
        <w:gridCol w:w="815"/>
      </w:tblGrid>
      <w:tr w:rsidR="003415DC" w:rsidRPr="0034598C" w14:paraId="71EE71B4" w14:textId="77777777" w:rsidTr="003415DC">
        <w:trPr>
          <w:trHeight w:val="1266"/>
        </w:trPr>
        <w:tc>
          <w:tcPr>
            <w:tcW w:w="457" w:type="dxa"/>
            <w:vAlign w:val="center"/>
          </w:tcPr>
          <w:p w14:paraId="55552CF3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起訖</w:t>
            </w:r>
            <w:proofErr w:type="gramStart"/>
            <w:r w:rsidRPr="0034598C">
              <w:rPr>
                <w:rFonts w:ascii="Arial Unicode MS" w:eastAsia="標楷體" w:hAnsi="Arial Unicode MS" w:hint="eastAsia"/>
                <w:szCs w:val="24"/>
              </w:rPr>
              <w:t>週</w:t>
            </w:r>
            <w:proofErr w:type="gramEnd"/>
            <w:r w:rsidRPr="0034598C">
              <w:rPr>
                <w:rFonts w:ascii="Arial Unicode MS" w:eastAsia="標楷體" w:hAnsi="Arial Unicode MS" w:hint="eastAsia"/>
                <w:szCs w:val="24"/>
              </w:rPr>
              <w:t>次</w:t>
            </w:r>
          </w:p>
        </w:tc>
        <w:tc>
          <w:tcPr>
            <w:tcW w:w="644" w:type="dxa"/>
            <w:vAlign w:val="center"/>
          </w:tcPr>
          <w:p w14:paraId="2C0E9A39" w14:textId="77777777" w:rsidR="003415DC" w:rsidRPr="00FB2196" w:rsidRDefault="003415DC" w:rsidP="003415DC">
            <w:pPr>
              <w:spacing w:line="400" w:lineRule="exact"/>
              <w:jc w:val="center"/>
              <w:rPr>
                <w:rFonts w:ascii="Arial" w:eastAsia="標楷體" w:hAnsi="Arial"/>
                <w:szCs w:val="24"/>
              </w:rPr>
            </w:pPr>
            <w:r w:rsidRPr="00FB2196">
              <w:rPr>
                <w:rFonts w:ascii="Arial" w:eastAsia="標楷體" w:hAnsi="Arial" w:hint="eastAsia"/>
                <w:szCs w:val="24"/>
              </w:rPr>
              <w:t>起訖</w:t>
            </w:r>
          </w:p>
          <w:p w14:paraId="76EF2A1D" w14:textId="473F508D" w:rsidR="003415DC" w:rsidRPr="0034598C" w:rsidRDefault="003415DC" w:rsidP="003415DC">
            <w:pPr>
              <w:jc w:val="center"/>
              <w:rPr>
                <w:rFonts w:ascii="Arial Unicode MS" w:eastAsia="標楷體" w:hAnsi="Arial Unicode MS" w:hint="eastAsia"/>
                <w:szCs w:val="24"/>
              </w:rPr>
            </w:pPr>
            <w:r w:rsidRPr="00FB2196">
              <w:rPr>
                <w:rFonts w:ascii="Arial" w:eastAsia="標楷體" w:hAnsi="Arial" w:hint="eastAsia"/>
                <w:szCs w:val="24"/>
              </w:rPr>
              <w:t>時間</w:t>
            </w:r>
          </w:p>
        </w:tc>
        <w:tc>
          <w:tcPr>
            <w:tcW w:w="1417" w:type="dxa"/>
            <w:vAlign w:val="center"/>
          </w:tcPr>
          <w:p w14:paraId="015C3139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課程主題－單元名稱</w:t>
            </w:r>
          </w:p>
        </w:tc>
        <w:tc>
          <w:tcPr>
            <w:tcW w:w="1906" w:type="dxa"/>
            <w:vAlign w:val="center"/>
          </w:tcPr>
          <w:p w14:paraId="48D8F8FA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學習表現</w:t>
            </w:r>
          </w:p>
        </w:tc>
        <w:tc>
          <w:tcPr>
            <w:tcW w:w="1741" w:type="dxa"/>
            <w:vAlign w:val="center"/>
          </w:tcPr>
          <w:p w14:paraId="46D45B2C" w14:textId="77777777" w:rsidR="003415DC" w:rsidRPr="0034598C" w:rsidRDefault="003415DC" w:rsidP="003415DC">
            <w:pPr>
              <w:spacing w:line="240" w:lineRule="exact"/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對應教材鋼要指標</w:t>
            </w:r>
          </w:p>
          <w:p w14:paraId="5BBA8FCF" w14:textId="77777777" w:rsidR="003415DC" w:rsidRPr="0034598C" w:rsidRDefault="003415DC" w:rsidP="003415DC">
            <w:pPr>
              <w:spacing w:line="240" w:lineRule="exact"/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(</w:t>
            </w:r>
            <w:r w:rsidRPr="0034598C">
              <w:rPr>
                <w:rFonts w:ascii="Arial Unicode MS" w:eastAsia="標楷體" w:hAnsi="Arial Unicode MS" w:hint="eastAsia"/>
                <w:szCs w:val="24"/>
              </w:rPr>
              <w:t>學習內容條列分析</w:t>
            </w:r>
            <w:r w:rsidRPr="0034598C">
              <w:rPr>
                <w:rFonts w:ascii="Arial Unicode MS" w:eastAsia="標楷體" w:hAnsi="Arial Unicode MS" w:hint="eastAsia"/>
                <w:szCs w:val="24"/>
              </w:rPr>
              <w:t>)</w:t>
            </w:r>
          </w:p>
        </w:tc>
        <w:tc>
          <w:tcPr>
            <w:tcW w:w="1704" w:type="dxa"/>
            <w:vAlign w:val="center"/>
          </w:tcPr>
          <w:p w14:paraId="1F2BD676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核心素養</w:t>
            </w:r>
          </w:p>
        </w:tc>
        <w:tc>
          <w:tcPr>
            <w:tcW w:w="1763" w:type="dxa"/>
            <w:vAlign w:val="center"/>
          </w:tcPr>
          <w:p w14:paraId="6FCF33AC" w14:textId="77777777" w:rsidR="003415DC" w:rsidRPr="0090551E" w:rsidRDefault="003415DC" w:rsidP="003415D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551E">
              <w:rPr>
                <w:rFonts w:ascii="標楷體" w:eastAsia="標楷體" w:hAnsi="標楷體" w:hint="eastAsia"/>
                <w:szCs w:val="24"/>
              </w:rPr>
              <w:t>學習目標</w:t>
            </w:r>
          </w:p>
        </w:tc>
        <w:tc>
          <w:tcPr>
            <w:tcW w:w="463" w:type="dxa"/>
            <w:vAlign w:val="center"/>
          </w:tcPr>
          <w:p w14:paraId="7AFE4045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節數</w:t>
            </w:r>
          </w:p>
        </w:tc>
        <w:tc>
          <w:tcPr>
            <w:tcW w:w="815" w:type="dxa"/>
            <w:vAlign w:val="center"/>
          </w:tcPr>
          <w:p w14:paraId="06F4A1C3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評量</w:t>
            </w:r>
          </w:p>
        </w:tc>
      </w:tr>
      <w:tr w:rsidR="003415DC" w:rsidRPr="0034598C" w14:paraId="5A5E80CB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638D0B9C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644" w:type="dxa"/>
            <w:vAlign w:val="center"/>
          </w:tcPr>
          <w:p w14:paraId="630214E0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2/9</w:t>
            </w:r>
          </w:p>
          <w:p w14:paraId="61E7C58A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4CDA3BC9" w14:textId="13923C1E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2/13</w:t>
            </w:r>
          </w:p>
        </w:tc>
        <w:tc>
          <w:tcPr>
            <w:tcW w:w="1417" w:type="dxa"/>
            <w:vAlign w:val="center"/>
          </w:tcPr>
          <w:p w14:paraId="45CED6EB" w14:textId="77777777" w:rsidR="003415DC" w:rsidRPr="00752003" w:rsidRDefault="003415DC" w:rsidP="003415DC">
            <w:pPr>
              <w:spacing w:line="240" w:lineRule="exact"/>
              <w:jc w:val="center"/>
              <w:rPr>
                <w:bCs/>
                <w:szCs w:val="24"/>
              </w:rPr>
            </w:pPr>
            <w:r w:rsidRPr="00752003">
              <w:rPr>
                <w:bCs/>
                <w:szCs w:val="24"/>
              </w:rPr>
              <w:t>Get Ready</w:t>
            </w:r>
          </w:p>
          <w:p w14:paraId="2B17E132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—Phonics Review</w:t>
            </w:r>
          </w:p>
        </w:tc>
        <w:tc>
          <w:tcPr>
            <w:tcW w:w="1906" w:type="dxa"/>
          </w:tcPr>
          <w:p w14:paraId="4E26FD40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8CE620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能聽辨英語的子音、母音及其不同的組合。</w:t>
            </w:r>
          </w:p>
          <w:p w14:paraId="3093A852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能辨識課堂中所學的字詞。</w:t>
            </w:r>
          </w:p>
          <w:p w14:paraId="2BAD1C5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在聽讀時，能辨識書本中相對應的書寫文字。</w:t>
            </w:r>
          </w:p>
          <w:p w14:paraId="2B252B8B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</w:tc>
        <w:tc>
          <w:tcPr>
            <w:tcW w:w="1741" w:type="dxa"/>
          </w:tcPr>
          <w:p w14:paraId="4C044997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B87F461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09B714D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4FA84424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054AFB76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289DA44D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2B4EDEC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3218494E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63" w:type="dxa"/>
          </w:tcPr>
          <w:p w14:paraId="68C1159E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正確跟讀及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指出字母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526737E6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聽辨及運用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字母拼讀法，讀出以子音 l, r,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th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（無聲）,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th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（有聲）,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wh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ph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ch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sh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ng,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nk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所組成的字母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463" w:type="dxa"/>
            <w:vAlign w:val="center"/>
          </w:tcPr>
          <w:p w14:paraId="5CD842CD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6F87A0EA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4135272C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F2C87B2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203831C1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767FD05F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二</w:t>
            </w:r>
          </w:p>
        </w:tc>
        <w:tc>
          <w:tcPr>
            <w:tcW w:w="644" w:type="dxa"/>
            <w:vAlign w:val="center"/>
          </w:tcPr>
          <w:p w14:paraId="6C18FD79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2/16</w:t>
            </w:r>
          </w:p>
          <w:p w14:paraId="15C0FC1A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5319E4C2" w14:textId="27942FB6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2/20</w:t>
            </w:r>
          </w:p>
        </w:tc>
        <w:tc>
          <w:tcPr>
            <w:tcW w:w="1417" w:type="dxa"/>
            <w:vAlign w:val="center"/>
          </w:tcPr>
          <w:p w14:paraId="6BE9F113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Starter Unit</w:t>
            </w:r>
          </w:p>
        </w:tc>
        <w:tc>
          <w:tcPr>
            <w:tcW w:w="1906" w:type="dxa"/>
          </w:tcPr>
          <w:p w14:paraId="08D24BCF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6B2F8E1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1B027774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48AD5AF5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3D873D39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能辨識課堂中所學的字詞。</w:t>
            </w:r>
          </w:p>
          <w:p w14:paraId="084493D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49E87AAB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能看懂課堂中所學的簡易對話。</w:t>
            </w:r>
          </w:p>
          <w:p w14:paraId="76B6CA9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5D87B05E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985DCF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5F7BC3C1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2A11A7E5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0262BB6F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20BD507E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19C5A9FA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F1688C7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2E8A1389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14:paraId="021C2F10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正確的語調說出 What can we do in the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park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? 的句型。</w:t>
            </w:r>
          </w:p>
          <w:p w14:paraId="0E462672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3. 能以 What can we do in the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park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? 的句型詢問他人的意見，並以We can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play with a ball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.的句型做適當的回應。</w:t>
            </w:r>
          </w:p>
          <w:p w14:paraId="343DAEA5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聽辨本課長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短母音的不同，及運用字母拼讀法嘗試讀出長母音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a_e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ai, ay 所組成的字詞，例如：Kate, lake, rain, wait, lay, 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lastRenderedPageBreak/>
              <w:t>stay，並能聽讀本課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字母拼讀韻文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3D61C882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5. 能聽辨並說出數字 100, 200, … 1000。</w:t>
            </w:r>
          </w:p>
        </w:tc>
        <w:tc>
          <w:tcPr>
            <w:tcW w:w="463" w:type="dxa"/>
            <w:vAlign w:val="center"/>
          </w:tcPr>
          <w:p w14:paraId="6B55F186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5B1F9AC3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6681190F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01AB35B6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71664C59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26D97A28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三</w:t>
            </w:r>
          </w:p>
        </w:tc>
        <w:tc>
          <w:tcPr>
            <w:tcW w:w="644" w:type="dxa"/>
            <w:vAlign w:val="center"/>
          </w:tcPr>
          <w:p w14:paraId="7AF730C8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2/23</w:t>
            </w:r>
          </w:p>
          <w:p w14:paraId="7817566C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2D6AD96C" w14:textId="325B717C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2/26</w:t>
            </w:r>
          </w:p>
        </w:tc>
        <w:tc>
          <w:tcPr>
            <w:tcW w:w="1417" w:type="dxa"/>
            <w:vAlign w:val="center"/>
          </w:tcPr>
          <w:p w14:paraId="7D233965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Unit 1 What Day Is Today?</w:t>
            </w:r>
          </w:p>
        </w:tc>
        <w:tc>
          <w:tcPr>
            <w:tcW w:w="1906" w:type="dxa"/>
          </w:tcPr>
          <w:p w14:paraId="4B5DDC50" w14:textId="77777777" w:rsidR="003415DC" w:rsidRDefault="003415DC" w:rsidP="003415DC">
            <w:pPr>
              <w:spacing w:line="24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AD9D661" w14:textId="77777777" w:rsidR="003415DC" w:rsidRPr="0090551E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能聽辨英語的子音、母音及其不同的組合。</w:t>
            </w:r>
          </w:p>
          <w:p w14:paraId="420247F7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能聽懂課堂中所學的字詞。</w:t>
            </w:r>
          </w:p>
          <w:p w14:paraId="6C8FAAF7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5E9EB692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09CEEE29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62935CA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</w:tc>
        <w:tc>
          <w:tcPr>
            <w:tcW w:w="1741" w:type="dxa"/>
          </w:tcPr>
          <w:p w14:paraId="4A576B7B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6C33995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5A84D22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348032BC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5273216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3BB93D06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C66F083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2425A98F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能聽辨並說出本課介紹星期的單字Sunday, Monday, Tuesday, Wednesday, Thursday, Friday, Saturday。</w:t>
            </w:r>
          </w:p>
          <w:p w14:paraId="53E68FDD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14:paraId="4F2A04F9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正確的語調說出 What day is today? It’s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Wednesday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. 與 Is it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today? Yes, it is. / No, it isn’t. It’s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Tuesday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</w:tc>
        <w:tc>
          <w:tcPr>
            <w:tcW w:w="463" w:type="dxa"/>
            <w:vAlign w:val="center"/>
          </w:tcPr>
          <w:p w14:paraId="1A0DAFAF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1A197D48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EE7E92E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01E96221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093D2F85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7C8BF3A8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四</w:t>
            </w:r>
          </w:p>
        </w:tc>
        <w:tc>
          <w:tcPr>
            <w:tcW w:w="644" w:type="dxa"/>
            <w:vAlign w:val="center"/>
          </w:tcPr>
          <w:p w14:paraId="791D6C73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3/2</w:t>
            </w:r>
          </w:p>
          <w:p w14:paraId="78D65FC6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360B5093" w14:textId="532533A0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3/6</w:t>
            </w:r>
          </w:p>
        </w:tc>
        <w:tc>
          <w:tcPr>
            <w:tcW w:w="1417" w:type="dxa"/>
            <w:vAlign w:val="center"/>
          </w:tcPr>
          <w:p w14:paraId="544DF66C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Unit 1 What Day Is Today?</w:t>
            </w:r>
          </w:p>
        </w:tc>
        <w:tc>
          <w:tcPr>
            <w:tcW w:w="1906" w:type="dxa"/>
          </w:tcPr>
          <w:p w14:paraId="4DF37349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F9AA07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能使用簡易的日常生活用語。</w:t>
            </w:r>
          </w:p>
          <w:p w14:paraId="3A0BEDF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76B52805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1ECD3B5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426AEF7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</w:p>
          <w:p w14:paraId="1B72A205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17BE6D37" w14:textId="77777777" w:rsidR="003415DC" w:rsidRPr="0090551E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7F7090D2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C70D130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2F15CC85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7253D8FD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簡易歌謠、韻文、短文、故事及短劇。</w:t>
            </w:r>
          </w:p>
          <w:p w14:paraId="15B8577A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及句型的生活溝通。</w:t>
            </w:r>
          </w:p>
          <w:p w14:paraId="5C0096A5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DA0220B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2346BB44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B8AED2D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BB9D082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3280DA21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143CE1B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14:paraId="7EAC902E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2. 能以What day is today? / Is it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today? 的句型詢問他人，並以 It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s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Wednesday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.及Yes, it is./ No, it isn’t. It’s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Tuesday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. 做適當的回答。</w:t>
            </w:r>
          </w:p>
          <w:p w14:paraId="3D243F54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能認識本課國家文化特色：維京人。</w:t>
            </w:r>
          </w:p>
          <w:p w14:paraId="329E54D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聽懂並說出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日常用語 Excuse me. 及Say cheese!</w:t>
            </w:r>
          </w:p>
          <w:p w14:paraId="7F2A1924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5. 能辨識、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念讀長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ea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0D137424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6.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聽辨本課長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短母音的不同，並運用字母拼讀法讀出長母音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ea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所組成的字詞。</w:t>
            </w:r>
          </w:p>
          <w:p w14:paraId="3E5B3882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7. 能聽讀本課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字母拼讀韻文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，並能辨識書本中相對應的書寫文字。</w:t>
            </w:r>
          </w:p>
        </w:tc>
        <w:tc>
          <w:tcPr>
            <w:tcW w:w="463" w:type="dxa"/>
            <w:vAlign w:val="center"/>
          </w:tcPr>
          <w:p w14:paraId="4C93AC3E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58439845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34356F6D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010072B5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7B90384C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0B54C9C7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五</w:t>
            </w:r>
          </w:p>
        </w:tc>
        <w:tc>
          <w:tcPr>
            <w:tcW w:w="644" w:type="dxa"/>
            <w:vAlign w:val="center"/>
          </w:tcPr>
          <w:p w14:paraId="553A7556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3/9</w:t>
            </w:r>
          </w:p>
          <w:p w14:paraId="3EB459E1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1D0E29B7" w14:textId="27E8ED53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3/13</w:t>
            </w:r>
          </w:p>
        </w:tc>
        <w:tc>
          <w:tcPr>
            <w:tcW w:w="1417" w:type="dxa"/>
            <w:vAlign w:val="center"/>
          </w:tcPr>
          <w:p w14:paraId="7648ABCE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Unit 1 What Day Is Today?</w:t>
            </w:r>
          </w:p>
        </w:tc>
        <w:tc>
          <w:tcPr>
            <w:tcW w:w="1906" w:type="dxa"/>
          </w:tcPr>
          <w:p w14:paraId="5CF3EEE7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520F182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2BDDB6A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複誦和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吟唱簡易的歌謠韻文。</w:t>
            </w:r>
          </w:p>
          <w:p w14:paraId="73B622B9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2D5F1A87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348988AE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B4D5AA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019C3BB3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簡易歌謠、韻文、短文、故事及短劇。</w:t>
            </w:r>
          </w:p>
          <w:p w14:paraId="61AAF2E1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76348C0F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58EE1D73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1ECA450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E685B3E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4812C9E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能辨識、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念讀長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組所組成的字詞，例如：Pete, these, green, sheep, tea, cheap。</w:t>
            </w:r>
          </w:p>
          <w:p w14:paraId="1A999419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能朗讀及吟唱本課韻文</w:t>
            </w:r>
            <w:r w:rsidRPr="0090551E">
              <w:rPr>
                <w:rFonts w:ascii="標楷體" w:eastAsia="標楷體" w:hAnsi="標楷體"/>
                <w:i/>
                <w:sz w:val="20"/>
                <w:szCs w:val="20"/>
              </w:rPr>
              <w:t xml:space="preserve"> It</w:t>
            </w:r>
            <w:proofErr w:type="gramStart"/>
            <w:r w:rsidRPr="0090551E">
              <w:rPr>
                <w:rFonts w:ascii="標楷體" w:eastAsia="標楷體" w:hAnsi="標楷體"/>
                <w:i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i/>
                <w:sz w:val="20"/>
                <w:szCs w:val="20"/>
              </w:rPr>
              <w:t>s Friday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10D34FBD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能聽懂、閱讀本課故事短文，並完成閱讀理解練習。</w:t>
            </w:r>
          </w:p>
          <w:p w14:paraId="15A6B22C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能瞭解英文單字的縮寫形式。</w:t>
            </w:r>
          </w:p>
          <w:p w14:paraId="370DF16A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5.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聽辨本課長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短母音的不同。</w:t>
            </w:r>
          </w:p>
          <w:p w14:paraId="2CF34886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6.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聽辨及辨識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本課單字及句子。</w:t>
            </w:r>
          </w:p>
        </w:tc>
        <w:tc>
          <w:tcPr>
            <w:tcW w:w="463" w:type="dxa"/>
            <w:vAlign w:val="center"/>
          </w:tcPr>
          <w:p w14:paraId="0C320E6E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77604BF4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444EC01C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1C2CBE60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4DE8DE25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66CCAA20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六</w:t>
            </w:r>
          </w:p>
        </w:tc>
        <w:tc>
          <w:tcPr>
            <w:tcW w:w="644" w:type="dxa"/>
            <w:vAlign w:val="center"/>
          </w:tcPr>
          <w:p w14:paraId="2DE541CD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3/16</w:t>
            </w:r>
          </w:p>
          <w:p w14:paraId="4F1A153C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4B2EE0BE" w14:textId="36AD8EBE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3/20</w:t>
            </w:r>
          </w:p>
        </w:tc>
        <w:tc>
          <w:tcPr>
            <w:tcW w:w="1417" w:type="dxa"/>
            <w:vAlign w:val="center"/>
          </w:tcPr>
          <w:p w14:paraId="361018A2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 xml:space="preserve">Unit 2 </w:t>
            </w:r>
            <w:r w:rsidRPr="00752003">
              <w:rPr>
                <w:szCs w:val="24"/>
              </w:rPr>
              <w:t>What Do You Want for Dinner?</w:t>
            </w:r>
          </w:p>
        </w:tc>
        <w:tc>
          <w:tcPr>
            <w:tcW w:w="1906" w:type="dxa"/>
          </w:tcPr>
          <w:p w14:paraId="228DBE05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。</w:t>
            </w:r>
          </w:p>
          <w:p w14:paraId="32BF7E04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77521BC4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240036E0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3745EED7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在聽讀時，能辨識書本中相對應的書寫文字。</w:t>
            </w:r>
          </w:p>
          <w:p w14:paraId="10E8822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樂於參與課堂中各類練習活動，不畏犯錯。。</w:t>
            </w:r>
          </w:p>
        </w:tc>
        <w:tc>
          <w:tcPr>
            <w:tcW w:w="1741" w:type="dxa"/>
          </w:tcPr>
          <w:p w14:paraId="42D6CA8B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5251A4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3B6ED3B7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</w:tc>
        <w:tc>
          <w:tcPr>
            <w:tcW w:w="1704" w:type="dxa"/>
          </w:tcPr>
          <w:p w14:paraId="25BCE1DB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5A31683F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347922FC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63FFF2E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002D5531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1. 能聽辨並說出本課三餐與食物的單字 breakfast, lunch, dinner, a hamburger, noodles, rice, salad, soup。 </w:t>
            </w:r>
          </w:p>
          <w:p w14:paraId="6629E53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14:paraId="704BFD9F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正確的語調說出問句 What do you want for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dinner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? 及 What does he / she want for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dinner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? 並能以 I want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some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noodles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. He / She wants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a hamburger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. 的句型回答。</w:t>
            </w:r>
          </w:p>
        </w:tc>
        <w:tc>
          <w:tcPr>
            <w:tcW w:w="463" w:type="dxa"/>
            <w:vAlign w:val="center"/>
          </w:tcPr>
          <w:p w14:paraId="2E4DA849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743DC52B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00C1FBDC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2CE7D681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551CD374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觀察評量</w:t>
            </w:r>
          </w:p>
        </w:tc>
      </w:tr>
      <w:tr w:rsidR="003415DC" w:rsidRPr="0034598C" w14:paraId="112871BA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799F213B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七</w:t>
            </w:r>
          </w:p>
        </w:tc>
        <w:tc>
          <w:tcPr>
            <w:tcW w:w="644" w:type="dxa"/>
            <w:vAlign w:val="center"/>
          </w:tcPr>
          <w:p w14:paraId="3B49D0BC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3/23</w:t>
            </w:r>
          </w:p>
          <w:p w14:paraId="19D9A19A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5D4E682E" w14:textId="4D195A99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3/27</w:t>
            </w:r>
          </w:p>
        </w:tc>
        <w:tc>
          <w:tcPr>
            <w:tcW w:w="1417" w:type="dxa"/>
            <w:vAlign w:val="center"/>
          </w:tcPr>
          <w:p w14:paraId="3A13657C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 xml:space="preserve">Unit 2 </w:t>
            </w:r>
            <w:r w:rsidRPr="00752003">
              <w:rPr>
                <w:szCs w:val="24"/>
              </w:rPr>
              <w:t>What Do You Want for Dinner?</w:t>
            </w:r>
          </w:p>
        </w:tc>
        <w:tc>
          <w:tcPr>
            <w:tcW w:w="1906" w:type="dxa"/>
          </w:tcPr>
          <w:p w14:paraId="15292A74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74E66E6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45CE7FB0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1E055FA0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能看懂課堂中所學的簡易短文之主要內容。</w:t>
            </w:r>
          </w:p>
          <w:p w14:paraId="4F324B0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577607F7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661C6B31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  <w:p w14:paraId="6B49162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  <w:p w14:paraId="6DE4EBA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41" w:type="dxa"/>
          </w:tcPr>
          <w:p w14:paraId="02324D8D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ED5DDE2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4DAE01C4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-3 簡易的生活用語。</w:t>
            </w:r>
          </w:p>
          <w:p w14:paraId="2786A4C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</w:tc>
        <w:tc>
          <w:tcPr>
            <w:tcW w:w="1704" w:type="dxa"/>
          </w:tcPr>
          <w:p w14:paraId="736D3C30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40AAF6F9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79D179E8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743EB61C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24DD41B1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572DDDF8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14:paraId="15A9558D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2. 能以 What do you want for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dinner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? 及What does he / she want for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dinner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? 的句型詢問他人，並以 I want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some noodles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. 及He / She wants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a hamburger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. 做適當的回答。</w:t>
            </w:r>
          </w:p>
          <w:p w14:paraId="1C43CFA0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能認識本課國家文化特色：相撲鍋。</w:t>
            </w:r>
          </w:p>
          <w:p w14:paraId="7080F8F3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聽懂並說出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日常用語 May I help you? 及 You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re 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lastRenderedPageBreak/>
              <w:t>welcome.</w:t>
            </w:r>
          </w:p>
          <w:p w14:paraId="1EDB7B97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5. 能辨識、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念讀長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i_e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ie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>, y。</w:t>
            </w:r>
          </w:p>
          <w:p w14:paraId="65210654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6.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聽辨本課長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短母音的不同，及運用字母拼讀法讀出長母音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i_e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ie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>, y 所組成的字詞。</w:t>
            </w:r>
          </w:p>
          <w:p w14:paraId="3EFCA061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7. 能聽讀本課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字母拼讀韻文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，並能辨識書本中相對應的書寫文字。</w:t>
            </w:r>
          </w:p>
        </w:tc>
        <w:tc>
          <w:tcPr>
            <w:tcW w:w="463" w:type="dxa"/>
            <w:vAlign w:val="center"/>
          </w:tcPr>
          <w:p w14:paraId="7CA1773C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59683C5F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0EE0E0DB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641EEAF4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27EB22AB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579FB34D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八</w:t>
            </w:r>
          </w:p>
        </w:tc>
        <w:tc>
          <w:tcPr>
            <w:tcW w:w="644" w:type="dxa"/>
            <w:vAlign w:val="center"/>
          </w:tcPr>
          <w:p w14:paraId="60B58EA0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3/30</w:t>
            </w:r>
          </w:p>
          <w:p w14:paraId="302D714F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2179EB9D" w14:textId="5A60ADBA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4/3</w:t>
            </w:r>
          </w:p>
        </w:tc>
        <w:tc>
          <w:tcPr>
            <w:tcW w:w="1417" w:type="dxa"/>
            <w:vAlign w:val="center"/>
          </w:tcPr>
          <w:p w14:paraId="32030254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 xml:space="preserve">Unit 2 </w:t>
            </w:r>
            <w:r w:rsidRPr="00752003">
              <w:rPr>
                <w:szCs w:val="24"/>
              </w:rPr>
              <w:t>What Do You Want for Dinner?</w:t>
            </w:r>
          </w:p>
        </w:tc>
        <w:tc>
          <w:tcPr>
            <w:tcW w:w="1906" w:type="dxa"/>
          </w:tcPr>
          <w:p w14:paraId="387D1B12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284511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19289BA1" w14:textId="77777777" w:rsidR="003415DC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複誦和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吟唱簡易的歌謠韻文。</w:t>
            </w:r>
          </w:p>
          <w:p w14:paraId="45E73E0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5342E0B7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47B3AE56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333FB9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0C48EF90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651B10E5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簡易歌謠、韻文、短文、故事及短劇。</w:t>
            </w:r>
          </w:p>
        </w:tc>
        <w:tc>
          <w:tcPr>
            <w:tcW w:w="1704" w:type="dxa"/>
          </w:tcPr>
          <w:p w14:paraId="5A641A20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4D4B1DE8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55C736C7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568D66E7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09B19A5E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能辨識、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念讀長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i_e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ie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>, y 所組成的字詞，例如：bike, kite, pie, tie, fly, sky。</w:t>
            </w:r>
          </w:p>
          <w:p w14:paraId="7D7BB195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2. </w:t>
            </w:r>
            <w:r w:rsidRPr="0090551E">
              <w:rPr>
                <w:rFonts w:ascii="標楷體" w:eastAsia="標楷體" w:hAnsi="標楷體"/>
                <w:bCs/>
                <w:sz w:val="20"/>
                <w:szCs w:val="20"/>
              </w:rPr>
              <w:t xml:space="preserve">能朗讀及吟唱本課歌謠 </w:t>
            </w:r>
            <w:r w:rsidRPr="0090551E">
              <w:rPr>
                <w:rFonts w:ascii="標楷體" w:eastAsia="標楷體" w:hAnsi="標楷體"/>
                <w:bCs/>
                <w:i/>
                <w:sz w:val="20"/>
                <w:szCs w:val="20"/>
              </w:rPr>
              <w:t>What Do You Want for Dinner?</w:t>
            </w:r>
            <w:r w:rsidRPr="0090551E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能聽懂、閱讀本課故事短文，並完成閱讀理解練習。</w:t>
            </w:r>
            <w:r w:rsidRPr="0090551E">
              <w:rPr>
                <w:rFonts w:ascii="標楷體" w:eastAsia="標楷體" w:hAnsi="標楷體"/>
                <w:bCs/>
                <w:sz w:val="20"/>
                <w:szCs w:val="20"/>
              </w:rPr>
              <w:br/>
              <w:t>4. 能瞭解英文第三人稱單數動詞的變化。</w:t>
            </w:r>
          </w:p>
        </w:tc>
        <w:tc>
          <w:tcPr>
            <w:tcW w:w="463" w:type="dxa"/>
            <w:vAlign w:val="center"/>
          </w:tcPr>
          <w:p w14:paraId="0D588C21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19049027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F1AEA8E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6A520E1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699B6D86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029DC62D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九</w:t>
            </w:r>
          </w:p>
        </w:tc>
        <w:tc>
          <w:tcPr>
            <w:tcW w:w="644" w:type="dxa"/>
            <w:vAlign w:val="center"/>
          </w:tcPr>
          <w:p w14:paraId="49F5A418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4/6</w:t>
            </w:r>
          </w:p>
          <w:p w14:paraId="6FA4F94B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7C5117E4" w14:textId="26FCA483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4/10</w:t>
            </w:r>
          </w:p>
        </w:tc>
        <w:tc>
          <w:tcPr>
            <w:tcW w:w="1417" w:type="dxa"/>
            <w:vAlign w:val="center"/>
          </w:tcPr>
          <w:p w14:paraId="0D0E00F0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Review 1</w:t>
            </w:r>
          </w:p>
        </w:tc>
        <w:tc>
          <w:tcPr>
            <w:tcW w:w="1906" w:type="dxa"/>
          </w:tcPr>
          <w:p w14:paraId="6D46BD65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DDCAD19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25E97705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-8 能看懂兒童短劇中的主要內容。</w:t>
            </w:r>
          </w:p>
          <w:p w14:paraId="0887B39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59025BB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4A8622FF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6F97977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7BB58220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7D4DF2CB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3268489D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65B6740B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38EAF00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33DC6725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296DCF9C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14:paraId="74C24CFD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能聽懂、說出、辨識並寫出 Units 1-2 所習得的單字及句子。</w:t>
            </w:r>
          </w:p>
          <w:p w14:paraId="5D108463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能以 Units 1-2 學過的單字及句型與他人進行溝通。</w:t>
            </w:r>
          </w:p>
          <w:p w14:paraId="5DB3BB2E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能聽辨並運用字母拼讀法讀出以長母音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a_e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ai, ay,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ea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i_e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ie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>, y 所組成的字詞。</w:t>
            </w:r>
          </w:p>
        </w:tc>
        <w:tc>
          <w:tcPr>
            <w:tcW w:w="463" w:type="dxa"/>
            <w:vAlign w:val="center"/>
          </w:tcPr>
          <w:p w14:paraId="5320BF28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2A524D81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32741DE3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BAB6701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7E69EA25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0AC5978F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</w:t>
            </w:r>
          </w:p>
        </w:tc>
        <w:tc>
          <w:tcPr>
            <w:tcW w:w="644" w:type="dxa"/>
            <w:vAlign w:val="center"/>
          </w:tcPr>
          <w:p w14:paraId="45400F94" w14:textId="77777777" w:rsidR="003415DC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4/13</w:t>
            </w:r>
          </w:p>
          <w:p w14:paraId="45A28060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1D24BF12" w14:textId="0623B407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4/17</w:t>
            </w:r>
          </w:p>
        </w:tc>
        <w:tc>
          <w:tcPr>
            <w:tcW w:w="1417" w:type="dxa"/>
            <w:vAlign w:val="center"/>
          </w:tcPr>
          <w:p w14:paraId="1AB27E3F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Exam 1</w:t>
            </w:r>
          </w:p>
        </w:tc>
        <w:tc>
          <w:tcPr>
            <w:tcW w:w="1906" w:type="dxa"/>
          </w:tcPr>
          <w:p w14:paraId="4CA2051D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EAAF549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能聽辨英語的子音、母音及其不同的組合。2-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7F90E3DB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74824FF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4642262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lastRenderedPageBreak/>
              <w:t>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72BF3A6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</w:p>
          <w:p w14:paraId="2D315CA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59BBA890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0F3E83D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6C55902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2988CE7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00665779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71366A10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F8FCEFD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5B04ACC8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5D654B92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14:paraId="121114D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能聽懂、說出、辨識並寫出 Units 1-2 所習得的單字及句子。</w:t>
            </w:r>
          </w:p>
          <w:p w14:paraId="3459CFD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能以 Units 1-2 學過的單字及句型與他人進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lastRenderedPageBreak/>
              <w:t>行溝通。</w:t>
            </w:r>
          </w:p>
          <w:p w14:paraId="7487C42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能聽辨並運用字母拼讀法讀出以長母音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a_e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ai, ay,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ea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i_e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ie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>, y 所組成的字詞。</w:t>
            </w:r>
          </w:p>
        </w:tc>
        <w:tc>
          <w:tcPr>
            <w:tcW w:w="463" w:type="dxa"/>
            <w:vAlign w:val="center"/>
          </w:tcPr>
          <w:p w14:paraId="177DADFE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4B88B33A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6509C9F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6D9576D2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19FC482F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紙筆評量</w:t>
            </w:r>
          </w:p>
        </w:tc>
      </w:tr>
      <w:tr w:rsidR="003415DC" w:rsidRPr="0034598C" w14:paraId="00E16E0B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40487AB0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十一</w:t>
            </w:r>
          </w:p>
        </w:tc>
        <w:tc>
          <w:tcPr>
            <w:tcW w:w="644" w:type="dxa"/>
            <w:vAlign w:val="center"/>
          </w:tcPr>
          <w:p w14:paraId="22BE1928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4/20</w:t>
            </w:r>
          </w:p>
          <w:p w14:paraId="71D7D83D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3F6C702F" w14:textId="008F8BA8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 xml:space="preserve"> 4/24</w:t>
            </w:r>
          </w:p>
        </w:tc>
        <w:tc>
          <w:tcPr>
            <w:tcW w:w="1417" w:type="dxa"/>
            <w:vAlign w:val="center"/>
          </w:tcPr>
          <w:p w14:paraId="45511D74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 xml:space="preserve">Unit 3 </w:t>
            </w:r>
            <w:r w:rsidRPr="00752003">
              <w:rPr>
                <w:szCs w:val="24"/>
              </w:rPr>
              <w:t>Do You Have PE Class on Monday?</w:t>
            </w:r>
          </w:p>
        </w:tc>
        <w:tc>
          <w:tcPr>
            <w:tcW w:w="1906" w:type="dxa"/>
          </w:tcPr>
          <w:p w14:paraId="53E3D22B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6028C1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能聽懂課堂中所學的字詞。</w:t>
            </w:r>
          </w:p>
          <w:p w14:paraId="0AC551B5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4EDC5030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74FD2D8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2FC9A4E9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65C85017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</w:tc>
        <w:tc>
          <w:tcPr>
            <w:tcW w:w="1741" w:type="dxa"/>
          </w:tcPr>
          <w:p w14:paraId="50B56D34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B2B3E7A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2508BF50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5BA0369A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2C5BAA48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53A05B0E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9D20C31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A2A810E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6BA5B3F9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能聽辨並說出本課學校科目單字art, Chinese, English, math, music, PE, science, social studies等。</w:t>
            </w:r>
          </w:p>
          <w:p w14:paraId="4EF65902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14:paraId="5BC17DD0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正確的語調說出問句 Do you have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PE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class on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?、 Does he / she have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PE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class on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? 並能以 Yes, I do.、Yes, he / she does. 或 No, I don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t. I have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English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class.、No, he / she doesn’t. He / She has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art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class. 的句型回答。</w:t>
            </w:r>
          </w:p>
        </w:tc>
        <w:tc>
          <w:tcPr>
            <w:tcW w:w="463" w:type="dxa"/>
            <w:vAlign w:val="center"/>
          </w:tcPr>
          <w:p w14:paraId="29047778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2B680771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0F25384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7B7AC425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2FC3AD70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18"/>
                <w:szCs w:val="20"/>
              </w:rPr>
              <w:t>紙筆評量</w:t>
            </w:r>
          </w:p>
        </w:tc>
      </w:tr>
      <w:tr w:rsidR="003415DC" w:rsidRPr="0034598C" w14:paraId="11CD884F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634752FE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十二</w:t>
            </w:r>
          </w:p>
        </w:tc>
        <w:tc>
          <w:tcPr>
            <w:tcW w:w="644" w:type="dxa"/>
            <w:vAlign w:val="center"/>
          </w:tcPr>
          <w:p w14:paraId="1DED6A4D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4/27</w:t>
            </w:r>
          </w:p>
          <w:p w14:paraId="3813BD47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4CF3AAC3" w14:textId="68511FB3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5/1</w:t>
            </w:r>
          </w:p>
        </w:tc>
        <w:tc>
          <w:tcPr>
            <w:tcW w:w="1417" w:type="dxa"/>
            <w:vAlign w:val="center"/>
          </w:tcPr>
          <w:p w14:paraId="01C2B31A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 xml:space="preserve">Unit 3 </w:t>
            </w:r>
            <w:r w:rsidRPr="00752003">
              <w:rPr>
                <w:szCs w:val="24"/>
              </w:rPr>
              <w:t>Do You Have PE Class on Monday?</w:t>
            </w:r>
          </w:p>
        </w:tc>
        <w:tc>
          <w:tcPr>
            <w:tcW w:w="1906" w:type="dxa"/>
          </w:tcPr>
          <w:p w14:paraId="255D9BA7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32919C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2ACEDC6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5CEA57F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能看懂課堂中所學的簡易短文之主要內容。</w:t>
            </w:r>
          </w:p>
          <w:p w14:paraId="253CDAC6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2AA19B1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14C6E3C6" w14:textId="77777777" w:rsidR="003415DC" w:rsidRPr="00C565F1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2D1CDB6D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71ABCCA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67C96334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33EFA93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及句型的生活溝通。</w:t>
            </w:r>
          </w:p>
        </w:tc>
        <w:tc>
          <w:tcPr>
            <w:tcW w:w="1704" w:type="dxa"/>
          </w:tcPr>
          <w:p w14:paraId="0C3B8F55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63F65604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7C4EC2BF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74921DC8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248D805D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63822941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14:paraId="137588A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2. 能以Do you have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PE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class on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?、 Does he / she have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PE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class on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Monday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? 的句型詢問他人，並以 Yes, I do.、Yes, he / she does. 或 No, I don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t. I have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English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class.、No, he / she doesn’t. He / She has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art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class. 做適當的回答。</w:t>
            </w:r>
          </w:p>
          <w:p w14:paraId="1F08CABC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能認識本課國家文化特色：印度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紗麗。</w:t>
            </w:r>
            <w:proofErr w:type="gramEnd"/>
          </w:p>
          <w:p w14:paraId="2F565422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聽懂並說出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日常用語 Good for you! 及 I see.</w:t>
            </w:r>
          </w:p>
          <w:p w14:paraId="1DE65AE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5. 能辨識、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念讀長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o_e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lastRenderedPageBreak/>
              <w:t>oa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>, ow。</w:t>
            </w:r>
          </w:p>
          <w:p w14:paraId="293AB68D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6.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聽辨本課長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短母音的不同，及運用字母拼讀法讀出長母音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o_e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oa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>, ow 所組成的字詞。</w:t>
            </w:r>
          </w:p>
          <w:p w14:paraId="4C79F625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7. 能聽讀本課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字母拼讀韻文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，並能辨識書本中相對應的書寫文字。</w:t>
            </w:r>
          </w:p>
        </w:tc>
        <w:tc>
          <w:tcPr>
            <w:tcW w:w="463" w:type="dxa"/>
            <w:vAlign w:val="center"/>
          </w:tcPr>
          <w:p w14:paraId="7DE4C8BF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4CF64963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1F6A3A80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49530AAE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3BB5AFB3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14F30309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十三</w:t>
            </w:r>
          </w:p>
        </w:tc>
        <w:tc>
          <w:tcPr>
            <w:tcW w:w="644" w:type="dxa"/>
            <w:vAlign w:val="center"/>
          </w:tcPr>
          <w:p w14:paraId="0B3A0287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5/4</w:t>
            </w:r>
          </w:p>
          <w:p w14:paraId="4B7FA91E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5DB18B99" w14:textId="7B87C6F3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5/8</w:t>
            </w:r>
          </w:p>
        </w:tc>
        <w:tc>
          <w:tcPr>
            <w:tcW w:w="1417" w:type="dxa"/>
            <w:vAlign w:val="center"/>
          </w:tcPr>
          <w:p w14:paraId="61996A75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 xml:space="preserve">Unit 3 </w:t>
            </w:r>
            <w:r w:rsidRPr="00752003">
              <w:rPr>
                <w:szCs w:val="24"/>
              </w:rPr>
              <w:t>Do You Have PE Class on Monday?</w:t>
            </w:r>
          </w:p>
        </w:tc>
        <w:tc>
          <w:tcPr>
            <w:tcW w:w="1906" w:type="dxa"/>
          </w:tcPr>
          <w:p w14:paraId="5596029D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6EF2164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4EE0E9CB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-8 能看懂兒童短劇中的主要內容。</w:t>
            </w:r>
          </w:p>
          <w:p w14:paraId="25760350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3B69E37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6848FA90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2C16371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6010CCE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7F9288F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339E83DE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63359E68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1B0AF5EB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0E88EEB3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3639F097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聽辨本課長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短母音的不同，及運用字母拼讀法讀出長母音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o_e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oa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>, ow 所組成的字詞，例如：note, rose, boat, goat, low, row。</w:t>
            </w:r>
          </w:p>
          <w:p w14:paraId="67CFA719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能朗讀及吟唱本課歌謠</w:t>
            </w:r>
            <w:r w:rsidRPr="0090551E">
              <w:rPr>
                <w:rFonts w:ascii="標楷體" w:eastAsia="標楷體" w:hAnsi="標楷體"/>
                <w:i/>
                <w:sz w:val="20"/>
                <w:szCs w:val="20"/>
              </w:rPr>
              <w:t>Do You Have English Class on Monday?</w:t>
            </w:r>
          </w:p>
          <w:p w14:paraId="244A468C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能聽懂、閱讀本課故事短文，並完成閱讀理解練習。</w:t>
            </w:r>
          </w:p>
          <w:p w14:paraId="508121E1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能瞭解英文詞語的首字母縮寫方式。</w:t>
            </w:r>
          </w:p>
        </w:tc>
        <w:tc>
          <w:tcPr>
            <w:tcW w:w="463" w:type="dxa"/>
            <w:vAlign w:val="center"/>
          </w:tcPr>
          <w:p w14:paraId="04FD9759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0FA3E64F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1DC72849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7C614C36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6D45AC66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44223813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十四</w:t>
            </w:r>
          </w:p>
        </w:tc>
        <w:tc>
          <w:tcPr>
            <w:tcW w:w="644" w:type="dxa"/>
            <w:vAlign w:val="center"/>
          </w:tcPr>
          <w:p w14:paraId="22E85D6D" w14:textId="77777777" w:rsidR="003415DC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5/11</w:t>
            </w:r>
          </w:p>
          <w:p w14:paraId="4754EFE5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2112BEBE" w14:textId="2084011B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5/15</w:t>
            </w:r>
          </w:p>
        </w:tc>
        <w:tc>
          <w:tcPr>
            <w:tcW w:w="1417" w:type="dxa"/>
            <w:vAlign w:val="center"/>
          </w:tcPr>
          <w:p w14:paraId="11682670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Unit 4 Whose Workbook Is This?</w:t>
            </w:r>
          </w:p>
        </w:tc>
        <w:tc>
          <w:tcPr>
            <w:tcW w:w="1906" w:type="dxa"/>
          </w:tcPr>
          <w:p w14:paraId="63975926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043E511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能聽懂課堂中所學的字詞。</w:t>
            </w:r>
          </w:p>
          <w:p w14:paraId="07B783F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264F26FA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459702C9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4D52BB2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79E3853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</w:tc>
        <w:tc>
          <w:tcPr>
            <w:tcW w:w="1741" w:type="dxa"/>
          </w:tcPr>
          <w:p w14:paraId="287B5179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DF1606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500C3A44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00241D4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048490E1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6CB6B7EB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38BA92B7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89B502B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295F6BB9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能聽辨並說出本課物品的單字 cap, umbrella, wallet, workbook, backpack, glasses, gloves, socks。</w:t>
            </w:r>
          </w:p>
          <w:p w14:paraId="4CB4537A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14:paraId="3CF33CCC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正確的語調說出問句 Whose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cap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is this / that? 或 Whose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glasses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are these / those? 並能以 It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s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my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cap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. 或 They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re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Tom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s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glasses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. 的句型回答。</w:t>
            </w:r>
          </w:p>
        </w:tc>
        <w:tc>
          <w:tcPr>
            <w:tcW w:w="463" w:type="dxa"/>
            <w:vAlign w:val="center"/>
          </w:tcPr>
          <w:p w14:paraId="5A7030E7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1D11031C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30B0FFF2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1157B84A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034A0A22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24F3A3C4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十五</w:t>
            </w:r>
          </w:p>
        </w:tc>
        <w:tc>
          <w:tcPr>
            <w:tcW w:w="644" w:type="dxa"/>
            <w:vAlign w:val="center"/>
          </w:tcPr>
          <w:p w14:paraId="032B2548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5/18</w:t>
            </w:r>
          </w:p>
          <w:p w14:paraId="2941DEAD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28D604ED" w14:textId="5F084A12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5/22</w:t>
            </w:r>
          </w:p>
        </w:tc>
        <w:tc>
          <w:tcPr>
            <w:tcW w:w="1417" w:type="dxa"/>
            <w:vAlign w:val="center"/>
          </w:tcPr>
          <w:p w14:paraId="461DD9A4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Unit 4 Whose Workbook Is This?</w:t>
            </w:r>
          </w:p>
        </w:tc>
        <w:tc>
          <w:tcPr>
            <w:tcW w:w="1906" w:type="dxa"/>
          </w:tcPr>
          <w:p w14:paraId="023337EE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1F566A7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能說出課堂中所學的字詞。</w:t>
            </w:r>
          </w:p>
          <w:p w14:paraId="3E6FC932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61865A4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-6 能看懂課堂中所學的簡易短文之主要內容。</w:t>
            </w:r>
          </w:p>
          <w:p w14:paraId="7A4317A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lastRenderedPageBreak/>
              <w:t>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7AF07AF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76AB9486" w14:textId="77777777" w:rsidR="003415DC" w:rsidRPr="00C565F1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2F6DDDAE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24DE1F9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786E0930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30637EE2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及句型的生活溝通。</w:t>
            </w:r>
          </w:p>
        </w:tc>
        <w:tc>
          <w:tcPr>
            <w:tcW w:w="1704" w:type="dxa"/>
          </w:tcPr>
          <w:p w14:paraId="74077519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5D24277B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F0B8CFF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092D0162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1E9AD1EA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3473B229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能聽懂、辨識並抄寫課堂中所習得的單字與句型。</w:t>
            </w:r>
          </w:p>
          <w:p w14:paraId="5586928E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2. 能以 Whose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cap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is this / that? 或 Whose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glasses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are these / those? 的句型詢問他人，並以 It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s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lastRenderedPageBreak/>
              <w:t>my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cap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. 或 They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re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Tom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s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0551E">
              <w:rPr>
                <w:rFonts w:ascii="標楷體" w:eastAsia="標楷體" w:hAnsi="標楷體"/>
                <w:sz w:val="20"/>
                <w:szCs w:val="20"/>
                <w:u w:val="single"/>
              </w:rPr>
              <w:t>glasses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t>. 做適當的回答。</w:t>
            </w:r>
          </w:p>
          <w:p w14:paraId="26B12C40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能認識本課國家文化特色：雪梨歌劇院。</w:t>
            </w:r>
          </w:p>
          <w:p w14:paraId="75FB64D8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聽懂並說出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日常用語 What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s the matter? 及 Amazing!</w:t>
            </w:r>
          </w:p>
          <w:p w14:paraId="4858AB41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5. 能辨識、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念讀長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u_e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ew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ue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0CAEAEF7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6.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聽辨本課長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短母音的不同，及運用字母拼讀法讀出長母音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u_e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ew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ue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所組成的字詞。</w:t>
            </w:r>
          </w:p>
          <w:p w14:paraId="247ADEBF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7. 能聽讀本課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字母拼讀韻文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，並能辨識書本中相對應的書寫文字。</w:t>
            </w:r>
          </w:p>
        </w:tc>
        <w:tc>
          <w:tcPr>
            <w:tcW w:w="463" w:type="dxa"/>
            <w:vAlign w:val="center"/>
          </w:tcPr>
          <w:p w14:paraId="18C014E3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1BEE1797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180BCE81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17FDEBC1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7EE02F8F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4A73649C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十六</w:t>
            </w:r>
          </w:p>
        </w:tc>
        <w:tc>
          <w:tcPr>
            <w:tcW w:w="644" w:type="dxa"/>
            <w:vAlign w:val="center"/>
          </w:tcPr>
          <w:p w14:paraId="5C0E805C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5/25</w:t>
            </w:r>
          </w:p>
          <w:p w14:paraId="335F31DF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36D8727F" w14:textId="660919CB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5/29</w:t>
            </w:r>
          </w:p>
        </w:tc>
        <w:tc>
          <w:tcPr>
            <w:tcW w:w="1417" w:type="dxa"/>
            <w:vAlign w:val="center"/>
          </w:tcPr>
          <w:p w14:paraId="6D6AC6D2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Unit 4 Whose Workbook Is This?</w:t>
            </w:r>
          </w:p>
        </w:tc>
        <w:tc>
          <w:tcPr>
            <w:tcW w:w="1906" w:type="dxa"/>
          </w:tcPr>
          <w:p w14:paraId="345A5B07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962F56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346C8246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-8 能看懂兒童短劇中的主要內容。</w:t>
            </w:r>
          </w:p>
          <w:p w14:paraId="41CE90D2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2C969684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</w:tc>
        <w:tc>
          <w:tcPr>
            <w:tcW w:w="1741" w:type="dxa"/>
          </w:tcPr>
          <w:p w14:paraId="281911B5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4C918BB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11C69ED2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0BC78C7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0163C710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6BD85586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555F608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DCC7C21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18C2D50F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聽辨本課長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短母音的不同，及運用字母拼讀法讀出長母音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u_e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ew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ue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所組成的字詞，例如：cute, tube, dew, new, fuel, Tuesday。</w:t>
            </w:r>
          </w:p>
          <w:p w14:paraId="0574567A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2. 能朗讀及吟唱本課韻文 </w:t>
            </w:r>
            <w:r w:rsidRPr="0090551E">
              <w:rPr>
                <w:rFonts w:ascii="標楷體" w:eastAsia="標楷體" w:hAnsi="標楷體"/>
                <w:i/>
                <w:sz w:val="20"/>
                <w:szCs w:val="20"/>
              </w:rPr>
              <w:t>What</w:t>
            </w:r>
            <w:proofErr w:type="gramStart"/>
            <w:r w:rsidRPr="0090551E">
              <w:rPr>
                <w:rFonts w:ascii="標楷體" w:eastAsia="標楷體" w:hAnsi="標楷體"/>
                <w:i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i/>
                <w:sz w:val="20"/>
                <w:szCs w:val="20"/>
              </w:rPr>
              <w:t>s the Matter?</w:t>
            </w:r>
          </w:p>
          <w:p w14:paraId="5B26385F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能聽懂、閱讀本課故事短文，並完成閱讀理解練習。</w:t>
            </w:r>
          </w:p>
          <w:p w14:paraId="644D7B3D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能瞭解英語疑問詞 Whose和Who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s的不同。</w:t>
            </w:r>
          </w:p>
          <w:p w14:paraId="0B7DAE20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5.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聽辨本課長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短母音的不同。</w:t>
            </w:r>
          </w:p>
          <w:p w14:paraId="6F8DC8B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6.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聽辨及辨識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本課單字及句子。</w:t>
            </w:r>
          </w:p>
        </w:tc>
        <w:tc>
          <w:tcPr>
            <w:tcW w:w="463" w:type="dxa"/>
            <w:vAlign w:val="center"/>
          </w:tcPr>
          <w:p w14:paraId="2D5A963C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07424FA5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15F62A3C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1FBF099B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2CD6983A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798D8040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十七</w:t>
            </w:r>
          </w:p>
        </w:tc>
        <w:tc>
          <w:tcPr>
            <w:tcW w:w="644" w:type="dxa"/>
            <w:vAlign w:val="center"/>
          </w:tcPr>
          <w:p w14:paraId="062F5C2A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6/1</w:t>
            </w:r>
          </w:p>
          <w:p w14:paraId="61EF5B72" w14:textId="77777777" w:rsidR="003415DC" w:rsidRDefault="003415DC" w:rsidP="003415D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1C67FA90" w14:textId="36941A5A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6/5</w:t>
            </w:r>
          </w:p>
        </w:tc>
        <w:tc>
          <w:tcPr>
            <w:tcW w:w="1417" w:type="dxa"/>
            <w:vAlign w:val="center"/>
          </w:tcPr>
          <w:p w14:paraId="4E3A1234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Review 2</w:t>
            </w:r>
          </w:p>
        </w:tc>
        <w:tc>
          <w:tcPr>
            <w:tcW w:w="1906" w:type="dxa"/>
          </w:tcPr>
          <w:p w14:paraId="24D92ECE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AE56D7A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0EA5B69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-8 能看懂兒童短劇中的主要內容。</w:t>
            </w:r>
          </w:p>
          <w:p w14:paraId="065A8D76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5AF189B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lastRenderedPageBreak/>
              <w:t>活動，不畏犯錯。</w:t>
            </w:r>
          </w:p>
        </w:tc>
        <w:tc>
          <w:tcPr>
            <w:tcW w:w="1741" w:type="dxa"/>
          </w:tcPr>
          <w:p w14:paraId="7F3DCF07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013C48AA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00BC64D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56749592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519AD9BD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CA01522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4577B49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0B2199BB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2313583A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382C72E0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14:paraId="1C3FD1FF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能聽懂、說出、辨識並寫出 Units 3-4 所習得的單字及句子。</w:t>
            </w:r>
          </w:p>
          <w:p w14:paraId="5767D636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能以 Units 3-4 學過的單字及句型與他人進行溝通。</w:t>
            </w:r>
          </w:p>
          <w:p w14:paraId="4591C6C2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能聽辨並運用</w:t>
            </w:r>
            <w:r w:rsidRPr="0090551E">
              <w:rPr>
                <w:rFonts w:ascii="標楷體" w:eastAsia="標楷體" w:hAnsi="標楷體"/>
                <w:sz w:val="20"/>
                <w:szCs w:val="20"/>
              </w:rPr>
              <w:lastRenderedPageBreak/>
              <w:t>字母拼讀法讀出以長母音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音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組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o_e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oa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ow,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u_e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ew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, </w:t>
            </w:r>
            <w:proofErr w:type="spellStart"/>
            <w:r w:rsidRPr="0090551E">
              <w:rPr>
                <w:rFonts w:ascii="標楷體" w:eastAsia="標楷體" w:hAnsi="標楷體"/>
                <w:sz w:val="20"/>
                <w:szCs w:val="20"/>
              </w:rPr>
              <w:t>ue</w:t>
            </w:r>
            <w:proofErr w:type="spellEnd"/>
            <w:r w:rsidRPr="0090551E">
              <w:rPr>
                <w:rFonts w:ascii="標楷體" w:eastAsia="標楷體" w:hAnsi="標楷體"/>
                <w:sz w:val="20"/>
                <w:szCs w:val="20"/>
              </w:rPr>
              <w:t xml:space="preserve"> 所組成的字詞。</w:t>
            </w:r>
          </w:p>
        </w:tc>
        <w:tc>
          <w:tcPr>
            <w:tcW w:w="463" w:type="dxa"/>
            <w:vAlign w:val="center"/>
          </w:tcPr>
          <w:p w14:paraId="0482E4F6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2C9654BC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1E3D7FF3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386243FA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38F182B4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3F9AAAB5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十八</w:t>
            </w:r>
          </w:p>
        </w:tc>
        <w:tc>
          <w:tcPr>
            <w:tcW w:w="644" w:type="dxa"/>
            <w:vAlign w:val="center"/>
          </w:tcPr>
          <w:p w14:paraId="6AC3C4C9" w14:textId="77777777" w:rsidR="003415DC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6/8</w:t>
            </w:r>
          </w:p>
          <w:p w14:paraId="736147E8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25C85BC3" w14:textId="761076E7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6/12</w:t>
            </w:r>
          </w:p>
        </w:tc>
        <w:tc>
          <w:tcPr>
            <w:tcW w:w="1417" w:type="dxa"/>
            <w:vAlign w:val="center"/>
          </w:tcPr>
          <w:p w14:paraId="1EC971BD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Words Around the World</w:t>
            </w:r>
          </w:p>
        </w:tc>
        <w:tc>
          <w:tcPr>
            <w:tcW w:w="1906" w:type="dxa"/>
          </w:tcPr>
          <w:p w14:paraId="311D17EF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42BEF1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-9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6480E35B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3F9F004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51D9DAE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  <w:p w14:paraId="2DAF1A6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-4 </w:t>
            </w:r>
            <w:r w:rsidRPr="00EB4CD6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  <w:p w14:paraId="3195608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41" w:type="dxa"/>
          </w:tcPr>
          <w:p w14:paraId="4AA5C75B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4DDC87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5B619331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49589D96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67A254B6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5998C66C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5501042F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230A6EF2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能認識世界上不同語言文字的特色。</w:t>
            </w:r>
          </w:p>
          <w:p w14:paraId="624EF4A8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能認識外國的風土民情。</w:t>
            </w:r>
          </w:p>
          <w:p w14:paraId="0A0CBA75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能認識不同語言文字的外型特色。</w:t>
            </w:r>
          </w:p>
          <w:p w14:paraId="2559E3C9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能體會不同語言文字之美。</w:t>
            </w:r>
          </w:p>
          <w:p w14:paraId="0484623A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5. 能以學過的句型與他人進行溝通活動。</w:t>
            </w:r>
          </w:p>
        </w:tc>
        <w:tc>
          <w:tcPr>
            <w:tcW w:w="463" w:type="dxa"/>
            <w:vAlign w:val="center"/>
          </w:tcPr>
          <w:p w14:paraId="65B8F421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037A8483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0E3A45FF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6C9C0826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3415DC" w:rsidRPr="0034598C" w14:paraId="787E32CA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2430189F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十九</w:t>
            </w:r>
          </w:p>
        </w:tc>
        <w:tc>
          <w:tcPr>
            <w:tcW w:w="644" w:type="dxa"/>
            <w:vAlign w:val="center"/>
          </w:tcPr>
          <w:p w14:paraId="70AE8436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6/15</w:t>
            </w:r>
          </w:p>
          <w:p w14:paraId="7212F50A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2F750618" w14:textId="5C4F7059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6/19</w:t>
            </w:r>
          </w:p>
        </w:tc>
        <w:tc>
          <w:tcPr>
            <w:tcW w:w="1417" w:type="dxa"/>
            <w:vAlign w:val="center"/>
          </w:tcPr>
          <w:p w14:paraId="3D41B8F4" w14:textId="77777777" w:rsidR="003415DC" w:rsidRPr="00752003" w:rsidRDefault="003415DC" w:rsidP="003415DC">
            <w:pPr>
              <w:spacing w:line="240" w:lineRule="exact"/>
              <w:jc w:val="center"/>
              <w:rPr>
                <w:szCs w:val="24"/>
              </w:rPr>
            </w:pPr>
            <w:r w:rsidRPr="00752003">
              <w:rPr>
                <w:bCs/>
                <w:szCs w:val="24"/>
              </w:rPr>
              <w:t>Festivals: The Dragon Boat Festival</w:t>
            </w:r>
          </w:p>
        </w:tc>
        <w:tc>
          <w:tcPr>
            <w:tcW w:w="1906" w:type="dxa"/>
          </w:tcPr>
          <w:p w14:paraId="1D614268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73D5A7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能以正確的發音及適切的語調說出簡易句型的句子。</w:t>
            </w:r>
          </w:p>
          <w:p w14:paraId="47C5248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複誦和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吟唱簡易的歌謠韻文。</w:t>
            </w:r>
          </w:p>
          <w:p w14:paraId="71184FC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能看懂課堂中所學的簡易對話。</w:t>
            </w:r>
          </w:p>
          <w:p w14:paraId="4CBA3AB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樂於參與課堂中各類練習活動，不畏犯錯。</w:t>
            </w:r>
          </w:p>
          <w:p w14:paraId="1F6C921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運用已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學過字詞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之聯想以學習新的字詞。</w:t>
            </w:r>
          </w:p>
          <w:p w14:paraId="232E75D9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8-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-3 能了解課堂中所介紹的國外主要節慶習俗。</w:t>
            </w:r>
          </w:p>
        </w:tc>
        <w:tc>
          <w:tcPr>
            <w:tcW w:w="1741" w:type="dxa"/>
          </w:tcPr>
          <w:p w14:paraId="486BBD5B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84C1663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國小階段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所學字詞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（能聽、讀、說300字詞，其中必須拼寫180字詞）。</w:t>
            </w:r>
          </w:p>
          <w:p w14:paraId="4A03B4FF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簡易、常用的句型結構。</w:t>
            </w:r>
          </w:p>
          <w:p w14:paraId="0B437D19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簡易歌謠、韻文、短文、故事及短劇。</w:t>
            </w:r>
          </w:p>
        </w:tc>
        <w:tc>
          <w:tcPr>
            <w:tcW w:w="1704" w:type="dxa"/>
          </w:tcPr>
          <w:p w14:paraId="3722CF1F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4D70A417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7553D94C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CC43BBC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7F347056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19C699A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能認識端午節(The Dragon Boat Festival) 的由來與節慶習俗。</w:t>
            </w:r>
          </w:p>
          <w:p w14:paraId="7301E380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能聽懂、辨識並說出課堂中所習得的單字 dragon boat race, egg standing, a sachet, a zongzi。</w:t>
            </w:r>
          </w:p>
          <w:p w14:paraId="2A81900D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能朗讀課本中的對話和故事。</w:t>
            </w:r>
          </w:p>
          <w:p w14:paraId="47800196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</w:t>
            </w:r>
            <w:proofErr w:type="gramStart"/>
            <w:r w:rsidRPr="0090551E">
              <w:rPr>
                <w:rFonts w:ascii="標楷體" w:eastAsia="標楷體" w:hAnsi="標楷體"/>
                <w:sz w:val="20"/>
                <w:szCs w:val="20"/>
              </w:rPr>
              <w:t>聽懂並說出</w:t>
            </w:r>
            <w:proofErr w:type="gramEnd"/>
            <w:r w:rsidRPr="0090551E">
              <w:rPr>
                <w:rFonts w:ascii="標楷體" w:eastAsia="標楷體" w:hAnsi="標楷體"/>
                <w:sz w:val="20"/>
                <w:szCs w:val="20"/>
              </w:rPr>
              <w:t>端午節 (Dragon Boat Festival) 的節慶相關用語。</w:t>
            </w:r>
          </w:p>
          <w:p w14:paraId="14C9C08B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5. 能朗讀及吟唱本課歌謠</w:t>
            </w:r>
            <w:r w:rsidRPr="0090551E">
              <w:rPr>
                <w:rFonts w:ascii="標楷體" w:eastAsia="標楷體" w:hAnsi="標楷體"/>
                <w:i/>
                <w:sz w:val="20"/>
                <w:szCs w:val="20"/>
              </w:rPr>
              <w:t>Happy Dragon Boat Festival!</w:t>
            </w:r>
          </w:p>
        </w:tc>
        <w:tc>
          <w:tcPr>
            <w:tcW w:w="463" w:type="dxa"/>
            <w:vAlign w:val="center"/>
          </w:tcPr>
          <w:p w14:paraId="1AEC614D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795D816A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133AB36D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4E021013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402F7A93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18"/>
                <w:szCs w:val="20"/>
              </w:rPr>
              <w:t>紙筆測驗</w:t>
            </w:r>
          </w:p>
        </w:tc>
      </w:tr>
      <w:tr w:rsidR="003415DC" w:rsidRPr="0034598C" w14:paraId="48467C61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1C6F63F9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二十</w:t>
            </w:r>
          </w:p>
        </w:tc>
        <w:tc>
          <w:tcPr>
            <w:tcW w:w="644" w:type="dxa"/>
            <w:vAlign w:val="center"/>
          </w:tcPr>
          <w:p w14:paraId="6E95FFF0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6/22</w:t>
            </w:r>
          </w:p>
          <w:p w14:paraId="0B8892D3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03B91B3A" w14:textId="11756D37" w:rsidR="003415DC" w:rsidRPr="00FB2196" w:rsidRDefault="003415DC" w:rsidP="003415D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6/26</w:t>
            </w:r>
          </w:p>
        </w:tc>
        <w:tc>
          <w:tcPr>
            <w:tcW w:w="1417" w:type="dxa"/>
            <w:vAlign w:val="center"/>
          </w:tcPr>
          <w:p w14:paraId="77971BB4" w14:textId="3B9738E8" w:rsidR="003415DC" w:rsidRPr="00F51DF1" w:rsidRDefault="003415DC" w:rsidP="003415D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51DF1">
              <w:rPr>
                <w:rFonts w:ascii="標楷體" w:eastAsia="標楷體" w:hAnsi="標楷體" w:hint="eastAsia"/>
                <w:bCs/>
                <w:sz w:val="20"/>
                <w:szCs w:val="20"/>
              </w:rPr>
              <w:t>期末評量</w:t>
            </w:r>
          </w:p>
        </w:tc>
        <w:tc>
          <w:tcPr>
            <w:tcW w:w="1906" w:type="dxa"/>
          </w:tcPr>
          <w:p w14:paraId="7B0EBC4D" w14:textId="77777777" w:rsidR="003415DC" w:rsidRPr="00EB4CD6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F5AD62C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能聽辨英語的子音、母音及其不同的組合。2-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-7 能作簡易的回答和描述。</w:t>
            </w:r>
          </w:p>
          <w:p w14:paraId="5AD74E1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-4 能看懂課堂中所學的句子。</w:t>
            </w:r>
          </w:p>
          <w:p w14:paraId="10DBCF2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認讀與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聽寫國小階段字詞。</w:t>
            </w:r>
          </w:p>
          <w:p w14:paraId="5BA6DC3D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-9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讀出英文字詞。</w:t>
            </w:r>
          </w:p>
          <w:p w14:paraId="2B5BFE88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sz w:val="20"/>
                <w:szCs w:val="20"/>
              </w:rPr>
              <w:t>*5-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-10 能運用所學的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拼寫英文字詞。</w:t>
            </w:r>
          </w:p>
          <w:p w14:paraId="0340703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6-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-2 樂於參與課堂中各類練習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lastRenderedPageBreak/>
              <w:t>活動，不畏犯錯。</w:t>
            </w:r>
          </w:p>
        </w:tc>
        <w:tc>
          <w:tcPr>
            <w:tcW w:w="1741" w:type="dxa"/>
          </w:tcPr>
          <w:p w14:paraId="5A1E9CEA" w14:textId="77777777" w:rsidR="003415DC" w:rsidRPr="00EB4CD6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B4CD6"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6376A529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-1 子音、母音及其組合。</w:t>
            </w:r>
          </w:p>
          <w:p w14:paraId="59AAF2CE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◎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B4CD6">
              <w:rPr>
                <w:rFonts w:ascii="標楷體" w:eastAsia="標楷體" w:hAnsi="標楷體" w:cs="新細明體" w:hint="eastAsia"/>
                <w:sz w:val="20"/>
                <w:szCs w:val="20"/>
              </w:rPr>
              <w:t>Ⅲ</w:t>
            </w:r>
            <w:r w:rsidRPr="00EB4CD6">
              <w:rPr>
                <w:rFonts w:ascii="標楷體" w:eastAsia="標楷體" w:hAnsi="標楷體"/>
                <w:sz w:val="20"/>
                <w:szCs w:val="20"/>
              </w:rPr>
              <w:t>-5 所學的</w:t>
            </w:r>
            <w:proofErr w:type="gramStart"/>
            <w:r w:rsidRPr="00EB4CD6">
              <w:rPr>
                <w:rFonts w:ascii="標楷體" w:eastAsia="標楷體" w:hAnsi="標楷體"/>
                <w:sz w:val="20"/>
                <w:szCs w:val="20"/>
              </w:rPr>
              <w:t>字母拼讀規則</w:t>
            </w:r>
            <w:proofErr w:type="gramEnd"/>
            <w:r w:rsidRPr="00EB4CD6">
              <w:rPr>
                <w:rFonts w:ascii="標楷體" w:eastAsia="標楷體" w:hAnsi="標楷體"/>
                <w:sz w:val="20"/>
                <w:szCs w:val="20"/>
              </w:rPr>
              <w:t>（含看字讀音、聽音拼字）。</w:t>
            </w:r>
          </w:p>
          <w:p w14:paraId="0E31ABAB" w14:textId="77777777" w:rsidR="003415DC" w:rsidRPr="00EB4CD6" w:rsidRDefault="003415DC" w:rsidP="003415DC">
            <w:pPr>
              <w:spacing w:line="240" w:lineRule="exac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22938901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10FBA297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0992950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ED2AD38" w14:textId="77777777" w:rsidR="003415DC" w:rsidRPr="0034598C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634BF7F0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1. 能辨識並摹寫 Units 3-4 所習得的單字。</w:t>
            </w:r>
          </w:p>
          <w:p w14:paraId="74738DAC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2. 能聽懂、辨識並說出 Units 3-4 所習得的句子。</w:t>
            </w:r>
          </w:p>
          <w:p w14:paraId="100EF75F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3. 能以 Units 3-4 學過的單字及句型與他人溝通。</w:t>
            </w:r>
          </w:p>
          <w:p w14:paraId="2934C2F7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sz w:val="20"/>
                <w:szCs w:val="20"/>
              </w:rPr>
              <w:t>4. 能聽辨並運用字母拼讀法嘗試讀出字詞。</w:t>
            </w:r>
          </w:p>
          <w:p w14:paraId="68285432" w14:textId="77777777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0551E">
              <w:rPr>
                <w:rFonts w:ascii="標楷體" w:eastAsia="標楷體" w:hAnsi="標楷體"/>
                <w:bCs/>
                <w:sz w:val="20"/>
                <w:szCs w:val="20"/>
              </w:rPr>
              <w:t>5. 能吟唱 Units 3-4 的歌謠及韻文。</w:t>
            </w:r>
          </w:p>
        </w:tc>
        <w:tc>
          <w:tcPr>
            <w:tcW w:w="463" w:type="dxa"/>
            <w:vAlign w:val="center"/>
          </w:tcPr>
          <w:p w14:paraId="6E32F387" w14:textId="77777777" w:rsidR="003415DC" w:rsidRPr="0034598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33B57B6E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44CE854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579AF4A" w14:textId="77777777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紙筆評量</w:t>
            </w:r>
          </w:p>
        </w:tc>
      </w:tr>
      <w:tr w:rsidR="003415DC" w:rsidRPr="0034598C" w14:paraId="5AF1CC24" w14:textId="77777777" w:rsidTr="003415DC">
        <w:trPr>
          <w:trHeight w:val="1701"/>
        </w:trPr>
        <w:tc>
          <w:tcPr>
            <w:tcW w:w="457" w:type="dxa"/>
            <w:vAlign w:val="center"/>
          </w:tcPr>
          <w:p w14:paraId="24BA5FC0" w14:textId="77777777" w:rsidR="003415DC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二十</w:t>
            </w:r>
          </w:p>
          <w:p w14:paraId="3DB2EA90" w14:textId="5A700242" w:rsidR="003415DC" w:rsidRPr="00691471" w:rsidRDefault="003415DC" w:rsidP="003415DC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644" w:type="dxa"/>
            <w:vAlign w:val="center"/>
          </w:tcPr>
          <w:p w14:paraId="60EB922C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6/29</w:t>
            </w:r>
          </w:p>
          <w:p w14:paraId="48538EDB" w14:textId="77777777" w:rsidR="003415DC" w:rsidRPr="002C1453" w:rsidRDefault="003415DC" w:rsidP="003415DC">
            <w:pPr>
              <w:jc w:val="center"/>
              <w:rPr>
                <w:rFonts w:ascii="Arial" w:hAnsi="Arial" w:cs="Arial"/>
                <w:sz w:val="18"/>
              </w:rPr>
            </w:pPr>
            <w:r w:rsidRPr="002C1453">
              <w:rPr>
                <w:rFonts w:ascii="Arial" w:hAnsi="Arial" w:cs="Arial"/>
                <w:sz w:val="18"/>
              </w:rPr>
              <w:t>│</w:t>
            </w:r>
          </w:p>
          <w:p w14:paraId="5AF2BD49" w14:textId="489C3E7A" w:rsidR="003415DC" w:rsidRPr="00FB2196" w:rsidRDefault="003415DC" w:rsidP="003415DC">
            <w:pPr>
              <w:spacing w:line="240" w:lineRule="exact"/>
              <w:jc w:val="center"/>
              <w:rPr>
                <w:rFonts w:ascii="Arial" w:hAnsi="Arial"/>
                <w:color w:val="000000"/>
                <w:kern w:val="0"/>
                <w:sz w:val="20"/>
                <w:szCs w:val="20"/>
              </w:rPr>
            </w:pPr>
            <w:r w:rsidRPr="002C1453">
              <w:rPr>
                <w:rFonts w:ascii="Arial" w:hAnsi="Arial" w:cs="Arial"/>
                <w:sz w:val="18"/>
              </w:rPr>
              <w:t>7/3</w:t>
            </w:r>
          </w:p>
        </w:tc>
        <w:tc>
          <w:tcPr>
            <w:tcW w:w="1417" w:type="dxa"/>
            <w:vAlign w:val="center"/>
          </w:tcPr>
          <w:p w14:paraId="312FD953" w14:textId="0CDAC6B0" w:rsidR="003415DC" w:rsidRPr="00752003" w:rsidRDefault="003415DC" w:rsidP="003415DC">
            <w:pPr>
              <w:spacing w:line="240" w:lineRule="exact"/>
              <w:jc w:val="center"/>
              <w:rPr>
                <w:bCs/>
                <w:szCs w:val="24"/>
              </w:rPr>
            </w:pPr>
            <w:r w:rsidRPr="00691471">
              <w:rPr>
                <w:bCs/>
                <w:szCs w:val="24"/>
              </w:rPr>
              <w:t>Country Profile</w:t>
            </w:r>
          </w:p>
        </w:tc>
        <w:tc>
          <w:tcPr>
            <w:tcW w:w="1906" w:type="dxa"/>
          </w:tcPr>
          <w:p w14:paraId="0BFB7170" w14:textId="77777777" w:rsidR="003415DC" w:rsidRPr="00691471" w:rsidRDefault="003415DC" w:rsidP="003415DC">
            <w:pPr>
              <w:spacing w:line="260" w:lineRule="exact"/>
              <w:contextualSpacing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16"/>
              </w:rPr>
            </w:pPr>
            <w:r w:rsidRPr="00691471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 w:val="20"/>
                <w:szCs w:val="16"/>
              </w:rPr>
              <w:t>【英語領域】</w:t>
            </w:r>
          </w:p>
          <w:p w14:paraId="483BA017" w14:textId="77777777" w:rsidR="003415DC" w:rsidRPr="00691471" w:rsidRDefault="003415DC" w:rsidP="003415DC">
            <w:pPr>
              <w:spacing w:line="260" w:lineRule="exact"/>
              <w:rPr>
                <w:color w:val="000000" w:themeColor="text1"/>
                <w:sz w:val="20"/>
                <w:szCs w:val="16"/>
              </w:rPr>
            </w:pPr>
            <w:r w:rsidRPr="00691471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6-III-2 樂於參與課堂中各類練習活動，不畏犯錯。</w:t>
            </w:r>
          </w:p>
          <w:p w14:paraId="13B10E10" w14:textId="32797A5B" w:rsidR="003415DC" w:rsidRPr="00691471" w:rsidRDefault="003415DC" w:rsidP="003415DC">
            <w:pPr>
              <w:spacing w:line="24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16"/>
              </w:rPr>
            </w:pPr>
            <w:r w:rsidRPr="00691471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8-III-4 能了解外國風土民情。</w:t>
            </w:r>
          </w:p>
        </w:tc>
        <w:tc>
          <w:tcPr>
            <w:tcW w:w="1741" w:type="dxa"/>
          </w:tcPr>
          <w:p w14:paraId="15645BF1" w14:textId="77777777" w:rsidR="003415DC" w:rsidRPr="00691471" w:rsidRDefault="003415DC" w:rsidP="003415DC">
            <w:pPr>
              <w:spacing w:line="260" w:lineRule="exact"/>
              <w:rPr>
                <w:bCs/>
                <w:snapToGrid w:val="0"/>
                <w:color w:val="000000" w:themeColor="text1"/>
                <w:kern w:val="0"/>
                <w:sz w:val="20"/>
                <w:szCs w:val="16"/>
              </w:rPr>
            </w:pPr>
            <w:r w:rsidRPr="00691471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 w:val="20"/>
                <w:szCs w:val="16"/>
              </w:rPr>
              <w:t>【英語領域】</w:t>
            </w:r>
          </w:p>
          <w:p w14:paraId="4627EECA" w14:textId="77777777" w:rsidR="003415DC" w:rsidRPr="00691471" w:rsidRDefault="003415DC" w:rsidP="003415DC">
            <w:pPr>
              <w:spacing w:line="260" w:lineRule="exact"/>
              <w:contextualSpacing/>
              <w:rPr>
                <w:color w:val="000000" w:themeColor="text1"/>
                <w:sz w:val="20"/>
                <w:szCs w:val="16"/>
              </w:rPr>
            </w:pPr>
            <w:r w:rsidRPr="00691471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Ac-III-4 國小階段</w:t>
            </w:r>
            <w:proofErr w:type="gramStart"/>
            <w:r w:rsidRPr="00691471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所學字詞</w:t>
            </w:r>
            <w:proofErr w:type="gramEnd"/>
            <w:r w:rsidRPr="00691471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（能聽、讀、說300字詞，其中必須拼寫180字詞）。</w:t>
            </w:r>
          </w:p>
          <w:p w14:paraId="050084BE" w14:textId="77777777" w:rsidR="003415DC" w:rsidRPr="00691471" w:rsidRDefault="003415DC" w:rsidP="003415DC">
            <w:pPr>
              <w:spacing w:line="260" w:lineRule="exact"/>
              <w:contextualSpacing/>
              <w:rPr>
                <w:color w:val="000000" w:themeColor="text1"/>
                <w:sz w:val="20"/>
                <w:szCs w:val="16"/>
              </w:rPr>
            </w:pPr>
            <w:r w:rsidRPr="00691471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Ad-III-2 簡易、常用的句型結構。</w:t>
            </w:r>
          </w:p>
          <w:p w14:paraId="0A75252D" w14:textId="7FF119D4" w:rsidR="003415DC" w:rsidRPr="00691471" w:rsidRDefault="003415DC" w:rsidP="003415DC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16"/>
              </w:rPr>
            </w:pPr>
            <w:r w:rsidRPr="00691471">
              <w:rPr>
                <w:rFonts w:ascii="標楷體" w:eastAsia="標楷體" w:hAnsi="標楷體" w:hint="eastAsia"/>
                <w:color w:val="000000" w:themeColor="text1"/>
                <w:sz w:val="20"/>
                <w:szCs w:val="16"/>
              </w:rPr>
              <w:t>Ae-III-1 簡易歌謠、韻文、短文、故事及短劇。</w:t>
            </w:r>
          </w:p>
        </w:tc>
        <w:tc>
          <w:tcPr>
            <w:tcW w:w="1704" w:type="dxa"/>
          </w:tcPr>
          <w:p w14:paraId="448A4D2A" w14:textId="77777777" w:rsidR="003415DC" w:rsidRPr="00691471" w:rsidRDefault="003415DC" w:rsidP="003415DC">
            <w:pPr>
              <w:adjustRightInd w:val="0"/>
              <w:spacing w:line="260" w:lineRule="exact"/>
              <w:contextualSpacing/>
              <w:rPr>
                <w:color w:val="000000" w:themeColor="text1"/>
                <w:sz w:val="22"/>
                <w:szCs w:val="18"/>
              </w:rPr>
            </w:pPr>
            <w:r w:rsidRPr="00691471">
              <w:rPr>
                <w:rFonts w:ascii="標楷體" w:eastAsia="標楷體" w:hAnsi="標楷體" w:hint="eastAsia"/>
                <w:color w:val="000000" w:themeColor="text1"/>
                <w:sz w:val="22"/>
                <w:szCs w:val="18"/>
              </w:rPr>
              <w:t>國E4 了解國際文化的多樣性。</w:t>
            </w:r>
          </w:p>
          <w:p w14:paraId="4B1FED03" w14:textId="08BF1EDA" w:rsidR="003415DC" w:rsidRPr="00691471" w:rsidRDefault="003415DC" w:rsidP="003415D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18"/>
              </w:rPr>
            </w:pPr>
            <w:r w:rsidRPr="00691471">
              <w:rPr>
                <w:rFonts w:ascii="標楷體" w:eastAsia="標楷體" w:hAnsi="標楷體" w:hint="eastAsia"/>
                <w:sz w:val="22"/>
                <w:szCs w:val="18"/>
              </w:rPr>
              <w:t>國E5 發展學習不同文化的意願。</w:t>
            </w:r>
          </w:p>
        </w:tc>
        <w:tc>
          <w:tcPr>
            <w:tcW w:w="1763" w:type="dxa"/>
          </w:tcPr>
          <w:p w14:paraId="22D478BD" w14:textId="480BD635" w:rsidR="003415DC" w:rsidRPr="0090551E" w:rsidRDefault="003415DC" w:rsidP="003415D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</w:t>
            </w:r>
            <w:r w:rsidRPr="00E24FDE">
              <w:rPr>
                <w:rFonts w:ascii="標楷體" w:eastAsia="標楷體" w:hAnsi="標楷體" w:hint="eastAsia"/>
                <w:szCs w:val="20"/>
              </w:rPr>
              <w:t>能認識不同國家的特色美食、動物、運動與其相關背景知識。</w:t>
            </w:r>
          </w:p>
        </w:tc>
        <w:tc>
          <w:tcPr>
            <w:tcW w:w="463" w:type="dxa"/>
            <w:vAlign w:val="center"/>
          </w:tcPr>
          <w:p w14:paraId="4C28ACAC" w14:textId="092593F6" w:rsidR="003415DC" w:rsidRDefault="003415DC" w:rsidP="003415D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 w:hint="eastAsia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1F3578AE" w14:textId="77777777" w:rsidR="003415DC" w:rsidRPr="00691471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691471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61637D8E" w14:textId="77777777" w:rsidR="003415DC" w:rsidRPr="00691471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691471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40D4A254" w14:textId="77777777" w:rsidR="003415DC" w:rsidRPr="00691471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691471">
              <w:rPr>
                <w:rFonts w:eastAsia="標楷體" w:hint="eastAsia"/>
                <w:sz w:val="18"/>
                <w:szCs w:val="20"/>
              </w:rPr>
              <w:t>觀察評量</w:t>
            </w:r>
          </w:p>
          <w:p w14:paraId="4F751D4C" w14:textId="38644004" w:rsidR="003415DC" w:rsidRPr="0034598C" w:rsidRDefault="003415DC" w:rsidP="003415DC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691471">
              <w:rPr>
                <w:rFonts w:eastAsia="標楷體" w:hint="eastAsia"/>
                <w:sz w:val="18"/>
                <w:szCs w:val="20"/>
              </w:rPr>
              <w:t>作業評量</w:t>
            </w:r>
          </w:p>
        </w:tc>
      </w:tr>
    </w:tbl>
    <w:p w14:paraId="531E6E8D" w14:textId="77777777" w:rsidR="00B41FD6" w:rsidRPr="006F6F03" w:rsidRDefault="00B41FD6">
      <w:pPr>
        <w:rPr>
          <w:rFonts w:ascii="標楷體" w:eastAsia="標楷體" w:hAnsi="標楷體"/>
        </w:rPr>
      </w:pPr>
    </w:p>
    <w:sectPr w:rsidR="00B41FD6" w:rsidRPr="006F6F03" w:rsidSect="004D29DC">
      <w:footerReference w:type="first" r:id="rId9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50685" w14:textId="77777777" w:rsidR="00272F6D" w:rsidRDefault="00272F6D" w:rsidP="004D29DC">
      <w:r>
        <w:separator/>
      </w:r>
    </w:p>
  </w:endnote>
  <w:endnote w:type="continuationSeparator" w:id="0">
    <w:p w14:paraId="2BDB59B7" w14:textId="77777777" w:rsidR="00272F6D" w:rsidRDefault="00272F6D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Arial Unicode MS">
    <w:altName w:val="jf open 粉圓 1.1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5879A" w14:textId="77777777" w:rsidR="00C22E84" w:rsidRPr="00126D80" w:rsidRDefault="00C22E84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</w:t>
    </w:r>
    <w:proofErr w:type="gramStart"/>
    <w:r w:rsidRPr="00126D80">
      <w:rPr>
        <w:rFonts w:hint="eastAsia"/>
        <w:color w:val="BFBFBF" w:themeColor="background1" w:themeShade="BF"/>
      </w:rPr>
      <w:t>農語啊</w:t>
    </w:r>
    <w:proofErr w:type="gramEnd"/>
    <w:r w:rsidRPr="00126D80">
      <w:rPr>
        <w:rFonts w:hint="eastAsia"/>
        <w:color w:val="BFBFBF" w:themeColor="background1" w:themeShade="BF"/>
      </w:rPr>
      <w:t>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19213" w14:textId="77777777" w:rsidR="00272F6D" w:rsidRDefault="00272F6D" w:rsidP="004D29DC">
      <w:r>
        <w:separator/>
      </w:r>
    </w:p>
  </w:footnote>
  <w:footnote w:type="continuationSeparator" w:id="0">
    <w:p w14:paraId="72202289" w14:textId="77777777" w:rsidR="00272F6D" w:rsidRDefault="00272F6D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7208"/>
    <w:multiLevelType w:val="hybridMultilevel"/>
    <w:tmpl w:val="FCFCF888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514B600E"/>
    <w:multiLevelType w:val="multilevel"/>
    <w:tmpl w:val="641A9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A216864"/>
    <w:multiLevelType w:val="hybridMultilevel"/>
    <w:tmpl w:val="AD5AE04E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72E3C64">
      <w:start w:val="3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1C633C9"/>
    <w:multiLevelType w:val="hybridMultilevel"/>
    <w:tmpl w:val="6E3ECC48"/>
    <w:lvl w:ilvl="0" w:tplc="6A582E8A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9510C34"/>
    <w:multiLevelType w:val="hybridMultilevel"/>
    <w:tmpl w:val="D08297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89827A9"/>
    <w:multiLevelType w:val="hybridMultilevel"/>
    <w:tmpl w:val="1C92580E"/>
    <w:lvl w:ilvl="0" w:tplc="8DA6AFE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8AF"/>
    <w:rsid w:val="00000FC2"/>
    <w:rsid w:val="00010ED2"/>
    <w:rsid w:val="00017407"/>
    <w:rsid w:val="00033E5B"/>
    <w:rsid w:val="00052DD1"/>
    <w:rsid w:val="000A42F9"/>
    <w:rsid w:val="000C7BA4"/>
    <w:rsid w:val="000F32D8"/>
    <w:rsid w:val="00126D80"/>
    <w:rsid w:val="001630F1"/>
    <w:rsid w:val="001A1D98"/>
    <w:rsid w:val="001C20B3"/>
    <w:rsid w:val="002323C9"/>
    <w:rsid w:val="00267BC2"/>
    <w:rsid w:val="00272F6D"/>
    <w:rsid w:val="002776B9"/>
    <w:rsid w:val="0028191E"/>
    <w:rsid w:val="002839D2"/>
    <w:rsid w:val="002D6A78"/>
    <w:rsid w:val="00323FA2"/>
    <w:rsid w:val="003415DC"/>
    <w:rsid w:val="00342915"/>
    <w:rsid w:val="0034598C"/>
    <w:rsid w:val="00351C28"/>
    <w:rsid w:val="003576AF"/>
    <w:rsid w:val="0039094A"/>
    <w:rsid w:val="003E7175"/>
    <w:rsid w:val="00407A61"/>
    <w:rsid w:val="0043395E"/>
    <w:rsid w:val="00444EF0"/>
    <w:rsid w:val="0045367F"/>
    <w:rsid w:val="00497EE3"/>
    <w:rsid w:val="004D29DC"/>
    <w:rsid w:val="004E2B2B"/>
    <w:rsid w:val="005B5116"/>
    <w:rsid w:val="00642569"/>
    <w:rsid w:val="00691471"/>
    <w:rsid w:val="006E202B"/>
    <w:rsid w:val="006F6F03"/>
    <w:rsid w:val="007028AF"/>
    <w:rsid w:val="0070582C"/>
    <w:rsid w:val="00726EA4"/>
    <w:rsid w:val="00752003"/>
    <w:rsid w:val="007600D7"/>
    <w:rsid w:val="00784510"/>
    <w:rsid w:val="007B7BFF"/>
    <w:rsid w:val="007B7D84"/>
    <w:rsid w:val="007D00AB"/>
    <w:rsid w:val="007E2BA9"/>
    <w:rsid w:val="007F7A99"/>
    <w:rsid w:val="008868E5"/>
    <w:rsid w:val="008F4847"/>
    <w:rsid w:val="00902802"/>
    <w:rsid w:val="0090551E"/>
    <w:rsid w:val="009077BE"/>
    <w:rsid w:val="0092474D"/>
    <w:rsid w:val="009419B6"/>
    <w:rsid w:val="009424CF"/>
    <w:rsid w:val="00987F92"/>
    <w:rsid w:val="00991992"/>
    <w:rsid w:val="009C317B"/>
    <w:rsid w:val="009D3B4B"/>
    <w:rsid w:val="00A21B1D"/>
    <w:rsid w:val="00A43247"/>
    <w:rsid w:val="00A52EBB"/>
    <w:rsid w:val="00A64CE8"/>
    <w:rsid w:val="00AD0C85"/>
    <w:rsid w:val="00AD3FBF"/>
    <w:rsid w:val="00B1507C"/>
    <w:rsid w:val="00B41FD6"/>
    <w:rsid w:val="00B70828"/>
    <w:rsid w:val="00B74D72"/>
    <w:rsid w:val="00B900DE"/>
    <w:rsid w:val="00B97113"/>
    <w:rsid w:val="00C22E84"/>
    <w:rsid w:val="00C565F1"/>
    <w:rsid w:val="00C56B24"/>
    <w:rsid w:val="00C56E84"/>
    <w:rsid w:val="00C95FBB"/>
    <w:rsid w:val="00C96DE0"/>
    <w:rsid w:val="00CB66B0"/>
    <w:rsid w:val="00CC0A52"/>
    <w:rsid w:val="00D11BE0"/>
    <w:rsid w:val="00D5276A"/>
    <w:rsid w:val="00D57EED"/>
    <w:rsid w:val="00DA4AA3"/>
    <w:rsid w:val="00DF66C6"/>
    <w:rsid w:val="00DF6DCC"/>
    <w:rsid w:val="00E21C27"/>
    <w:rsid w:val="00E65502"/>
    <w:rsid w:val="00E869E9"/>
    <w:rsid w:val="00EA7BE8"/>
    <w:rsid w:val="00EB4CD6"/>
    <w:rsid w:val="00ED2E74"/>
    <w:rsid w:val="00EF079C"/>
    <w:rsid w:val="00EF38A9"/>
    <w:rsid w:val="00F45F82"/>
    <w:rsid w:val="00F51DF1"/>
    <w:rsid w:val="00F65629"/>
    <w:rsid w:val="00F75DBE"/>
    <w:rsid w:val="00F83BDA"/>
    <w:rsid w:val="00FD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3E31CF"/>
  <w15:docId w15:val="{B7F7C402-5B5E-43CE-9DAF-35C5FAE4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paragraph" w:styleId="1">
    <w:name w:val="heading 1"/>
    <w:basedOn w:val="a"/>
    <w:next w:val="a"/>
    <w:link w:val="10"/>
    <w:qFormat/>
    <w:rsid w:val="00444EF0"/>
    <w:pPr>
      <w:keepNext/>
      <w:jc w:val="center"/>
      <w:outlineLvl w:val="0"/>
    </w:pPr>
    <w:rPr>
      <w:rFonts w:ascii="新細明體" w:eastAsia="新細明體" w:hAnsi="新細明體" w:cs="Times New Roman"/>
      <w:b/>
      <w:bCs/>
      <w:color w:val="FF0000"/>
      <w:sz w:val="20"/>
      <w:szCs w:val="24"/>
    </w:rPr>
  </w:style>
  <w:style w:type="paragraph" w:styleId="2">
    <w:name w:val="heading 2"/>
    <w:basedOn w:val="a"/>
    <w:next w:val="a"/>
    <w:link w:val="20"/>
    <w:qFormat/>
    <w:rsid w:val="00444EF0"/>
    <w:pPr>
      <w:keepNext/>
      <w:tabs>
        <w:tab w:val="num" w:pos="720"/>
      </w:tabs>
      <w:spacing w:line="480" w:lineRule="exact"/>
      <w:ind w:left="720" w:hanging="720"/>
      <w:outlineLvl w:val="1"/>
    </w:pPr>
    <w:rPr>
      <w:rFonts w:ascii="Arial" w:eastAsia="新細明體" w:hAnsi="Arial" w:cs="Arial"/>
      <w:sz w:val="28"/>
      <w:szCs w:val="36"/>
    </w:rPr>
  </w:style>
  <w:style w:type="paragraph" w:styleId="3">
    <w:name w:val="heading 3"/>
    <w:basedOn w:val="a"/>
    <w:next w:val="a"/>
    <w:link w:val="30"/>
    <w:qFormat/>
    <w:rsid w:val="00444EF0"/>
    <w:pPr>
      <w:keepNext/>
      <w:jc w:val="center"/>
      <w:outlineLvl w:val="2"/>
    </w:pPr>
    <w:rPr>
      <w:rFonts w:ascii="標楷體" w:eastAsia="標楷體" w:hAnsi="Times New Roman" w:cs="Times New Roman"/>
      <w:b/>
      <w:bCs/>
      <w:color w:val="FF0000"/>
      <w:szCs w:val="24"/>
    </w:rPr>
  </w:style>
  <w:style w:type="paragraph" w:styleId="4">
    <w:name w:val="heading 4"/>
    <w:basedOn w:val="a"/>
    <w:next w:val="a"/>
    <w:link w:val="40"/>
    <w:qFormat/>
    <w:rsid w:val="00444EF0"/>
    <w:pPr>
      <w:keepNext/>
      <w:outlineLvl w:val="3"/>
    </w:pPr>
    <w:rPr>
      <w:rFonts w:ascii="新細明體" w:eastAsia="新細明體" w:hAnsi="Times New Roman" w:cs="Times New Roman"/>
      <w:b/>
      <w:bCs/>
      <w:color w:val="FF0000"/>
      <w:szCs w:val="24"/>
    </w:rPr>
  </w:style>
  <w:style w:type="paragraph" w:styleId="5">
    <w:name w:val="heading 5"/>
    <w:basedOn w:val="a"/>
    <w:next w:val="a"/>
    <w:link w:val="50"/>
    <w:qFormat/>
    <w:rsid w:val="00444EF0"/>
    <w:pPr>
      <w:keepNext/>
      <w:jc w:val="center"/>
      <w:outlineLvl w:val="4"/>
    </w:pPr>
    <w:rPr>
      <w:rFonts w:ascii="標楷體" w:eastAsia="標楷體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rsid w:val="004D29DC"/>
    <w:rPr>
      <w:sz w:val="20"/>
      <w:szCs w:val="20"/>
    </w:rPr>
  </w:style>
  <w:style w:type="paragraph" w:styleId="a9">
    <w:name w:val="footer"/>
    <w:basedOn w:val="a"/>
    <w:link w:val="aa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rsid w:val="004D29DC"/>
    <w:rPr>
      <w:sz w:val="20"/>
      <w:szCs w:val="20"/>
    </w:rPr>
  </w:style>
  <w:style w:type="character" w:customStyle="1" w:styleId="10">
    <w:name w:val="標題 1 字元"/>
    <w:basedOn w:val="a0"/>
    <w:link w:val="1"/>
    <w:rsid w:val="00444EF0"/>
    <w:rPr>
      <w:rFonts w:ascii="新細明體" w:eastAsia="新細明體" w:hAnsi="新細明體" w:cs="Times New Roman"/>
      <w:b/>
      <w:bCs/>
      <w:color w:val="FF0000"/>
      <w:sz w:val="20"/>
      <w:szCs w:val="24"/>
    </w:rPr>
  </w:style>
  <w:style w:type="character" w:customStyle="1" w:styleId="20">
    <w:name w:val="標題 2 字元"/>
    <w:basedOn w:val="a0"/>
    <w:link w:val="2"/>
    <w:rsid w:val="00444EF0"/>
    <w:rPr>
      <w:rFonts w:ascii="Arial" w:eastAsia="新細明體" w:hAnsi="Arial" w:cs="Arial"/>
      <w:sz w:val="28"/>
      <w:szCs w:val="36"/>
    </w:rPr>
  </w:style>
  <w:style w:type="character" w:customStyle="1" w:styleId="30">
    <w:name w:val="標題 3 字元"/>
    <w:basedOn w:val="a0"/>
    <w:link w:val="3"/>
    <w:rsid w:val="00444EF0"/>
    <w:rPr>
      <w:rFonts w:ascii="標楷體" w:eastAsia="標楷體" w:hAnsi="Times New Roman" w:cs="Times New Roman"/>
      <w:b/>
      <w:bCs/>
      <w:color w:val="FF0000"/>
      <w:szCs w:val="24"/>
    </w:rPr>
  </w:style>
  <w:style w:type="character" w:customStyle="1" w:styleId="40">
    <w:name w:val="標題 4 字元"/>
    <w:basedOn w:val="a0"/>
    <w:link w:val="4"/>
    <w:rsid w:val="00444EF0"/>
    <w:rPr>
      <w:rFonts w:ascii="新細明體" w:eastAsia="新細明體" w:hAnsi="Times New Roman" w:cs="Times New Roman"/>
      <w:b/>
      <w:bCs/>
      <w:color w:val="FF0000"/>
      <w:szCs w:val="24"/>
    </w:rPr>
  </w:style>
  <w:style w:type="character" w:customStyle="1" w:styleId="50">
    <w:name w:val="標題 5 字元"/>
    <w:basedOn w:val="a0"/>
    <w:link w:val="5"/>
    <w:rsid w:val="00444EF0"/>
    <w:rPr>
      <w:rFonts w:ascii="標楷體" w:eastAsia="標楷體" w:hAnsi="Times New Roman" w:cs="Times New Roman"/>
      <w:sz w:val="28"/>
      <w:szCs w:val="24"/>
    </w:rPr>
  </w:style>
  <w:style w:type="paragraph" w:styleId="ab">
    <w:name w:val="annotation text"/>
    <w:basedOn w:val="a"/>
    <w:link w:val="ac"/>
    <w:semiHidden/>
    <w:rsid w:val="00444EF0"/>
    <w:rPr>
      <w:rFonts w:ascii="Times New Roman" w:eastAsia="新細明體" w:hAnsi="Times New Roman" w:cs="Times New Roman"/>
      <w:szCs w:val="24"/>
    </w:rPr>
  </w:style>
  <w:style w:type="character" w:customStyle="1" w:styleId="ac">
    <w:name w:val="註解文字 字元"/>
    <w:basedOn w:val="a0"/>
    <w:link w:val="ab"/>
    <w:semiHidden/>
    <w:rsid w:val="00444EF0"/>
    <w:rPr>
      <w:rFonts w:ascii="Times New Roman" w:eastAsia="新細明體" w:hAnsi="Times New Roman" w:cs="Times New Roman"/>
      <w:szCs w:val="24"/>
    </w:rPr>
  </w:style>
  <w:style w:type="paragraph" w:customStyle="1" w:styleId="21">
    <w:name w:val="2.表頭文字"/>
    <w:basedOn w:val="a"/>
    <w:rsid w:val="00444EF0"/>
    <w:pPr>
      <w:jc w:val="center"/>
    </w:pPr>
    <w:rPr>
      <w:rFonts w:ascii="Times New Roman" w:eastAsia="華康中圓體" w:hAnsi="Times New Roman" w:cs="Times New Roman"/>
      <w:szCs w:val="20"/>
    </w:rPr>
  </w:style>
  <w:style w:type="paragraph" w:customStyle="1" w:styleId="9">
    <w:name w:val="9"/>
    <w:basedOn w:val="a"/>
    <w:rsid w:val="00444EF0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paragraph" w:styleId="Web">
    <w:name w:val="Normal (Web)"/>
    <w:basedOn w:val="a"/>
    <w:rsid w:val="00444EF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d">
    <w:name w:val="Hyperlink"/>
    <w:rsid w:val="00444E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11</Pages>
  <Words>1757</Words>
  <Characters>10019</Characters>
  <Application>Microsoft Office Word</Application>
  <DocSecurity>0</DocSecurity>
  <Lines>83</Lines>
  <Paragraphs>23</Paragraphs>
  <ScaleCrop>false</ScaleCrop>
  <Company/>
  <LinksUpToDate>false</LinksUpToDate>
  <CharactersWithSpaces>11753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ZAS</cp:lastModifiedBy>
  <cp:revision>35</cp:revision>
  <cp:lastPrinted>2020-09-07T01:34:00Z</cp:lastPrinted>
  <dcterms:created xsi:type="dcterms:W3CDTF">2021-09-01T00:44:00Z</dcterms:created>
  <dcterms:modified xsi:type="dcterms:W3CDTF">2025-06-20T03:35:00Z</dcterms:modified>
</cp:coreProperties>
</file>